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jc w:val="left"/>
        <w:rPr>
          <w:rFonts w:ascii="宋体" w:hAnsi="宋体" w:eastAsia="宋体" w:cs="宋体"/>
          <w:spacing w:val="10"/>
          <w:sz w:val="31"/>
          <w:szCs w:val="31"/>
          <w:lang w:bidi="ar"/>
        </w:rPr>
      </w:pPr>
      <w:r>
        <w:rPr>
          <w:rFonts w:hint="eastAsia" w:ascii="黑体" w:hAnsi="黑体" w:eastAsia="黑体" w:cs="宋体"/>
          <w:spacing w:val="10"/>
          <w:szCs w:val="32"/>
          <w:lang w:bidi="ar"/>
        </w:rPr>
        <w:t>附件1</w:t>
      </w:r>
      <w:r>
        <w:rPr>
          <w:rFonts w:ascii="黑体" w:hAnsi="黑体" w:eastAsia="黑体" w:cs="宋体"/>
          <w:spacing w:val="10"/>
          <w:szCs w:val="32"/>
          <w:lang w:bidi="ar"/>
        </w:rPr>
        <w:t xml:space="preserve">                                </w:t>
      </w:r>
    </w:p>
    <w:p>
      <w:pPr>
        <w:spacing w:before="101"/>
        <w:jc w:val="center"/>
        <w:rPr>
          <w:rFonts w:ascii="宋体" w:hAnsi="宋体" w:eastAsia="宋体" w:cs="宋体"/>
          <w:b/>
          <w:bCs/>
          <w:spacing w:val="10"/>
          <w:sz w:val="31"/>
          <w:szCs w:val="31"/>
          <w:lang w:bidi="ar"/>
        </w:rPr>
      </w:pPr>
      <w:r>
        <w:rPr>
          <w:rFonts w:hint="eastAsia" w:ascii="宋体" w:hAnsi="宋体" w:eastAsia="宋体" w:cs="宋体"/>
          <w:b/>
          <w:bCs/>
          <w:spacing w:val="10"/>
          <w:sz w:val="31"/>
          <w:szCs w:val="31"/>
          <w:lang w:bidi="ar"/>
        </w:rPr>
        <w:t>综合管理部部长岗位说明书</w:t>
      </w:r>
    </w:p>
    <w:p>
      <w:pPr>
        <w:spacing w:line="193" w:lineRule="exact"/>
        <w:jc w:val="center"/>
      </w:pPr>
    </w:p>
    <w:tbl>
      <w:tblPr>
        <w:tblStyle w:val="46"/>
        <w:tblW w:w="15738"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4177"/>
        <w:gridCol w:w="1582"/>
        <w:gridCol w:w="2462"/>
        <w:gridCol w:w="1983"/>
        <w:gridCol w:w="1150"/>
        <w:gridCol w:w="1450"/>
        <w:gridCol w:w="164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1285" w:type="dxa"/>
            <w:vAlign w:val="top"/>
          </w:tcPr>
          <w:p>
            <w:pPr>
              <w:spacing w:before="136" w:line="228" w:lineRule="auto"/>
              <w:ind w:left="117"/>
              <w:jc w:val="center"/>
              <w:rPr>
                <w:rFonts w:ascii="宋体" w:hAnsi="宋体" w:eastAsia="宋体" w:cs="宋体"/>
                <w:sz w:val="20"/>
                <w:szCs w:val="20"/>
              </w:rPr>
            </w:pPr>
            <w:r>
              <w:rPr>
                <w:rFonts w:hint="eastAsia" w:ascii="宋体" w:hAnsi="宋体" w:eastAsia="宋体" w:cs="宋体"/>
                <w:spacing w:val="9"/>
                <w:sz w:val="20"/>
                <w:szCs w:val="20"/>
                <w:lang w:bidi="ar"/>
              </w:rPr>
              <w:t>部门：</w:t>
            </w:r>
          </w:p>
        </w:tc>
        <w:tc>
          <w:tcPr>
            <w:tcW w:w="4177" w:type="dxa"/>
            <w:vAlign w:val="top"/>
          </w:tcPr>
          <w:p>
            <w:pPr>
              <w:spacing w:before="136" w:line="227" w:lineRule="auto"/>
              <w:jc w:val="center"/>
              <w:rPr>
                <w:rFonts w:ascii="宋体" w:hAnsi="宋体" w:eastAsia="宋体" w:cs="宋体"/>
                <w:sz w:val="20"/>
                <w:szCs w:val="20"/>
              </w:rPr>
            </w:pPr>
            <w:r>
              <w:rPr>
                <w:rFonts w:hint="eastAsia" w:ascii="宋体" w:hAnsi="宋体" w:eastAsia="宋体" w:cs="宋体"/>
                <w:spacing w:val="9"/>
                <w:sz w:val="20"/>
                <w:szCs w:val="20"/>
              </w:rPr>
              <w:t>综合管理部</w:t>
            </w:r>
          </w:p>
        </w:tc>
        <w:tc>
          <w:tcPr>
            <w:tcW w:w="1582" w:type="dxa"/>
            <w:vAlign w:val="top"/>
          </w:tcPr>
          <w:p>
            <w:pPr>
              <w:spacing w:before="136" w:line="229" w:lineRule="auto"/>
              <w:ind w:left="114"/>
              <w:jc w:val="center"/>
              <w:rPr>
                <w:rFonts w:ascii="宋体" w:hAnsi="宋体" w:eastAsia="宋体" w:cs="宋体"/>
                <w:sz w:val="20"/>
                <w:szCs w:val="20"/>
              </w:rPr>
            </w:pPr>
            <w:r>
              <w:rPr>
                <w:rFonts w:ascii="宋体" w:hAnsi="宋体" w:eastAsia="宋体" w:cs="宋体"/>
                <w:spacing w:val="9"/>
                <w:sz w:val="20"/>
                <w:szCs w:val="20"/>
              </w:rPr>
              <w:t>职位：</w:t>
            </w:r>
          </w:p>
        </w:tc>
        <w:tc>
          <w:tcPr>
            <w:tcW w:w="2462" w:type="dxa"/>
            <w:vAlign w:val="top"/>
          </w:tcPr>
          <w:p>
            <w:pPr>
              <w:spacing w:before="136" w:line="228" w:lineRule="auto"/>
              <w:ind w:left="118"/>
              <w:jc w:val="center"/>
              <w:rPr>
                <w:rFonts w:ascii="宋体" w:hAnsi="宋体" w:eastAsia="宋体" w:cs="宋体"/>
                <w:sz w:val="20"/>
                <w:szCs w:val="20"/>
              </w:rPr>
            </w:pPr>
            <w:r>
              <w:rPr>
                <w:rFonts w:hint="eastAsia" w:ascii="宋体" w:hAnsi="宋体" w:eastAsia="宋体" w:cs="宋体"/>
                <w:spacing w:val="9"/>
                <w:sz w:val="20"/>
                <w:szCs w:val="20"/>
              </w:rPr>
              <w:t>综合管理部</w:t>
            </w:r>
            <w:r>
              <w:rPr>
                <w:rFonts w:ascii="宋体" w:hAnsi="宋体" w:eastAsia="宋体" w:cs="宋体"/>
                <w:spacing w:val="9"/>
                <w:sz w:val="20"/>
                <w:szCs w:val="20"/>
              </w:rPr>
              <w:t>部长</w:t>
            </w:r>
          </w:p>
        </w:tc>
        <w:tc>
          <w:tcPr>
            <w:tcW w:w="1983" w:type="dxa"/>
            <w:vAlign w:val="top"/>
          </w:tcPr>
          <w:p>
            <w:pPr>
              <w:spacing w:before="136" w:line="229" w:lineRule="auto"/>
              <w:ind w:left="116"/>
              <w:jc w:val="center"/>
              <w:rPr>
                <w:rFonts w:ascii="宋体" w:hAnsi="宋体" w:eastAsia="宋体" w:cs="宋体"/>
                <w:sz w:val="20"/>
                <w:szCs w:val="20"/>
              </w:rPr>
            </w:pPr>
            <w:r>
              <w:rPr>
                <w:rFonts w:hint="eastAsia" w:ascii="宋体" w:hAnsi="宋体" w:eastAsia="宋体" w:cs="宋体"/>
                <w:spacing w:val="9"/>
                <w:sz w:val="20"/>
                <w:szCs w:val="20"/>
              </w:rPr>
              <w:t>直接上级：</w:t>
            </w:r>
          </w:p>
        </w:tc>
        <w:tc>
          <w:tcPr>
            <w:tcW w:w="1150" w:type="dxa"/>
            <w:vAlign w:val="top"/>
          </w:tcPr>
          <w:p>
            <w:pPr>
              <w:spacing w:before="136" w:line="228" w:lineRule="auto"/>
              <w:ind w:left="31"/>
              <w:jc w:val="center"/>
              <w:rPr>
                <w:rFonts w:ascii="宋体" w:hAnsi="宋体" w:eastAsia="宋体" w:cs="宋体"/>
                <w:sz w:val="20"/>
                <w:szCs w:val="20"/>
              </w:rPr>
            </w:pPr>
            <w:r>
              <w:rPr>
                <w:rFonts w:hint="eastAsia" w:ascii="宋体" w:hAnsi="宋体" w:eastAsia="宋体" w:cs="宋体"/>
                <w:sz w:val="20"/>
                <w:szCs w:val="20"/>
              </w:rPr>
              <w:t>副院长</w:t>
            </w:r>
          </w:p>
        </w:tc>
        <w:tc>
          <w:tcPr>
            <w:tcW w:w="1450" w:type="dxa"/>
            <w:vAlign w:val="top"/>
          </w:tcPr>
          <w:p>
            <w:pPr>
              <w:spacing w:before="136" w:line="228" w:lineRule="auto"/>
              <w:ind w:left="115"/>
              <w:jc w:val="center"/>
              <w:rPr>
                <w:rFonts w:ascii="宋体" w:hAnsi="宋体" w:eastAsia="宋体" w:cs="宋体"/>
                <w:sz w:val="20"/>
                <w:szCs w:val="20"/>
              </w:rPr>
            </w:pPr>
            <w:r>
              <w:rPr>
                <w:rFonts w:hint="eastAsia" w:ascii="宋体" w:hAnsi="宋体" w:eastAsia="宋体" w:cs="宋体"/>
                <w:spacing w:val="9"/>
                <w:sz w:val="20"/>
                <w:szCs w:val="20"/>
              </w:rPr>
              <w:t>职位编码：</w:t>
            </w:r>
          </w:p>
        </w:tc>
        <w:tc>
          <w:tcPr>
            <w:tcW w:w="1649"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489" w:type="dxa"/>
            <w:gridSpan w:val="5"/>
            <w:vMerge w:val="restart"/>
            <w:vAlign w:val="top"/>
          </w:tcPr>
          <w:p>
            <w:pPr>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主要工作</w:t>
            </w:r>
          </w:p>
          <w:p>
            <w:pPr>
              <w:numPr>
                <w:ilvl w:val="0"/>
                <w:numId w:val="12"/>
              </w:numPr>
              <w:ind w:left="637" w:leftChars="131" w:hanging="218" w:hangingChars="91"/>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协助门诊部领导计划、组织、协调门诊部工作，处理行政日常事务，保证门诊部各项工作的正常运行；</w:t>
            </w:r>
          </w:p>
          <w:p>
            <w:pPr>
              <w:numPr>
                <w:ilvl w:val="0"/>
                <w:numId w:val="12"/>
              </w:numPr>
              <w:ind w:left="637" w:leftChars="131" w:hanging="218" w:hangingChars="91"/>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负责门诊部行政管理、文秘、宣传、会议、档案机要、信息化建设、后勤管理、群团统战等相关制度建设的统筹与规划，以及年度工作计划的制定与督办；</w:t>
            </w:r>
          </w:p>
          <w:p>
            <w:pPr>
              <w:numPr>
                <w:ilvl w:val="0"/>
                <w:numId w:val="12"/>
              </w:numPr>
              <w:ind w:left="637" w:leftChars="131" w:hanging="218" w:hangingChars="91"/>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负责门诊部总经理办公会、工作会议、重要专题会议及以门诊部名义召开的行政类会议的筹办、会议决议、会议纪要、会议简报的草拟，跟踪议定事项的催办落实；</w:t>
            </w:r>
          </w:p>
          <w:p>
            <w:pPr>
              <w:numPr>
                <w:ilvl w:val="0"/>
                <w:numId w:val="12"/>
              </w:numPr>
              <w:ind w:left="637" w:leftChars="131" w:hanging="218" w:hangingChars="91"/>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负责门诊部发文文稿的审核、流程办理相关工作，负责门诊部收文各类文件的注批、注办等文书处理工作，负责门诊部电子公文处理、文件印发管理工作；</w:t>
            </w:r>
          </w:p>
          <w:p>
            <w:pPr>
              <w:numPr>
                <w:ilvl w:val="0"/>
                <w:numId w:val="12"/>
              </w:numPr>
              <w:ind w:left="637" w:leftChars="131" w:hanging="218" w:hangingChars="91"/>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组织医行政、宣传、工会、后勤经费的预算编制及非经营性固定资产的采购和管理；</w:t>
            </w:r>
          </w:p>
          <w:p>
            <w:pPr>
              <w:numPr>
                <w:ilvl w:val="0"/>
                <w:numId w:val="12"/>
              </w:numPr>
              <w:ind w:left="637" w:leftChars="131" w:hanging="218" w:hangingChars="91"/>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全面负责门诊部所属办公区域的安全保卫、环境清洁、消防管理工作，负责门诊部大型活动的后勤保障协助；</w:t>
            </w:r>
          </w:p>
          <w:p>
            <w:pPr>
              <w:numPr>
                <w:ilvl w:val="0"/>
                <w:numId w:val="12"/>
              </w:numPr>
              <w:ind w:left="637" w:leftChars="131" w:hanging="218" w:hangingChars="91"/>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负责拟定门诊部组织架构、部门职责</w:t>
            </w:r>
            <w:r>
              <w:rPr>
                <w:rFonts w:hint="eastAsia" w:ascii="宋体" w:hAnsi="宋体" w:eastAsia="宋体" w:cs="宋体"/>
                <w:spacing w:val="20"/>
                <w:sz w:val="20"/>
                <w:szCs w:val="20"/>
                <w:lang w:val="en-US" w:eastAsia="zh-CN" w:bidi="ar"/>
              </w:rPr>
              <w:t>；</w:t>
            </w:r>
            <w:r>
              <w:rPr>
                <w:rFonts w:hint="eastAsia" w:ascii="宋体" w:hAnsi="宋体" w:eastAsia="宋体" w:cs="宋体"/>
                <w:spacing w:val="20"/>
                <w:sz w:val="20"/>
                <w:szCs w:val="20"/>
                <w:lang w:bidi="ar"/>
              </w:rPr>
              <w:t>负责组织门诊部职称评审、资质管理、员工人事档案</w:t>
            </w:r>
            <w:r>
              <w:rPr>
                <w:rFonts w:hint="eastAsia" w:ascii="宋体" w:hAnsi="宋体" w:eastAsia="宋体" w:cs="宋体"/>
                <w:spacing w:val="20"/>
                <w:sz w:val="20"/>
                <w:szCs w:val="20"/>
                <w:lang w:eastAsia="zh-CN" w:bidi="ar"/>
              </w:rPr>
              <w:t>、</w:t>
            </w:r>
            <w:r>
              <w:rPr>
                <w:rFonts w:hint="eastAsia" w:ascii="宋体" w:hAnsi="宋体" w:eastAsia="宋体" w:cs="宋体"/>
                <w:spacing w:val="20"/>
                <w:sz w:val="20"/>
                <w:szCs w:val="20"/>
                <w:lang w:val="en-US" w:eastAsia="zh-CN" w:bidi="ar"/>
              </w:rPr>
              <w:t>培训</w:t>
            </w:r>
            <w:r>
              <w:rPr>
                <w:rFonts w:hint="eastAsia" w:ascii="宋体" w:hAnsi="宋体" w:eastAsia="宋体" w:cs="宋体"/>
                <w:spacing w:val="20"/>
                <w:sz w:val="20"/>
                <w:szCs w:val="20"/>
                <w:lang w:bidi="ar"/>
              </w:rPr>
              <w:t>等管理工作；制定年度招聘计划，开展招聘工作</w:t>
            </w:r>
            <w:r>
              <w:rPr>
                <w:rFonts w:hint="eastAsia" w:ascii="宋体" w:hAnsi="宋体" w:eastAsia="宋体" w:cs="宋体"/>
                <w:spacing w:val="20"/>
                <w:sz w:val="20"/>
                <w:szCs w:val="20"/>
                <w:lang w:val="en-US" w:eastAsia="zh-CN" w:bidi="ar"/>
              </w:rPr>
              <w:t>；</w:t>
            </w:r>
            <w:r>
              <w:rPr>
                <w:rFonts w:hint="eastAsia" w:ascii="宋体" w:hAnsi="宋体" w:eastAsia="宋体" w:cs="宋体"/>
                <w:spacing w:val="20"/>
                <w:sz w:val="20"/>
                <w:szCs w:val="20"/>
                <w:lang w:bidi="ar"/>
              </w:rPr>
              <w:t>负责组织人力资源相关制度的拟订、修改；</w:t>
            </w:r>
          </w:p>
          <w:p>
            <w:pPr>
              <w:numPr>
                <w:ilvl w:val="0"/>
                <w:numId w:val="12"/>
              </w:numPr>
              <w:ind w:left="637" w:leftChars="131" w:hanging="218" w:hangingChars="91"/>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负责组织实施门诊部各部门的工作检查、负责门诊部各级员工年度考核和评价工作；</w:t>
            </w:r>
          </w:p>
          <w:p>
            <w:pPr>
              <w:numPr>
                <w:ilvl w:val="0"/>
                <w:numId w:val="12"/>
              </w:numPr>
              <w:ind w:left="637" w:leftChars="131" w:hanging="218" w:hangingChars="91"/>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负责门诊部专家委办公室的各项日常管理工作，组织制定部门年度工作计划并实施；</w:t>
            </w:r>
          </w:p>
          <w:p>
            <w:pPr>
              <w:ind w:left="637" w:leftChars="131" w:hanging="218" w:hangingChars="91"/>
            </w:pPr>
            <w:r>
              <w:rPr>
                <w:rFonts w:hint="eastAsia" w:ascii="宋体" w:hAnsi="宋体" w:eastAsia="宋体" w:cs="宋体"/>
                <w:spacing w:val="20"/>
                <w:sz w:val="20"/>
                <w:szCs w:val="20"/>
                <w:lang w:bidi="ar"/>
              </w:rPr>
              <w:t>（</w:t>
            </w:r>
            <w:r>
              <w:rPr>
                <w:rFonts w:hint="eastAsia" w:ascii="宋体" w:hAnsi="宋体" w:eastAsia="宋体" w:cs="宋体"/>
                <w:spacing w:val="20"/>
                <w:sz w:val="20"/>
                <w:szCs w:val="20"/>
                <w:lang w:val="en-US" w:eastAsia="zh-CN" w:bidi="ar"/>
              </w:rPr>
              <w:t>十</w:t>
            </w:r>
            <w:r>
              <w:rPr>
                <w:rFonts w:hint="eastAsia" w:ascii="宋体" w:hAnsi="宋体" w:eastAsia="宋体" w:cs="宋体"/>
                <w:spacing w:val="20"/>
                <w:sz w:val="20"/>
                <w:szCs w:val="20"/>
                <w:lang w:bidi="ar"/>
              </w:rPr>
              <w:t>）完成领导交办的各项工作。</w:t>
            </w:r>
          </w:p>
          <w:p>
            <w:pPr>
              <w:spacing w:before="141" w:line="228" w:lineRule="auto"/>
              <w:jc w:val="left"/>
              <w:rPr>
                <w:rFonts w:ascii="宋体" w:hAnsi="宋体" w:eastAsia="宋体" w:cs="宋体"/>
                <w:sz w:val="20"/>
                <w:szCs w:val="20"/>
              </w:rPr>
            </w:pPr>
          </w:p>
        </w:tc>
        <w:tc>
          <w:tcPr>
            <w:tcW w:w="4249" w:type="dxa"/>
            <w:gridSpan w:val="3"/>
            <w:vAlign w:val="top"/>
          </w:tcPr>
          <w:p>
            <w:pPr>
              <w:spacing w:before="96" w:line="228" w:lineRule="auto"/>
              <w:ind w:left="114"/>
              <w:jc w:val="left"/>
              <w:rPr>
                <w:rFonts w:ascii="宋体" w:hAnsi="宋体" w:eastAsia="宋体" w:cs="宋体"/>
                <w:sz w:val="20"/>
                <w:szCs w:val="20"/>
              </w:rPr>
            </w:pPr>
            <w:r>
              <w:rPr>
                <w:rFonts w:hint="eastAsia" w:ascii="宋体" w:hAnsi="宋体" w:eastAsia="宋体" w:cs="宋体"/>
                <w:spacing w:val="9"/>
                <w:sz w:val="20"/>
                <w:szCs w:val="20"/>
                <w:lang w:bidi="ar"/>
              </w:rPr>
              <w:t>任职资格要求</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373" w:hRule="atLeast"/>
          <w:jc w:val="center"/>
        </w:trPr>
        <w:tc>
          <w:tcPr>
            <w:tcW w:w="11489" w:type="dxa"/>
            <w:gridSpan w:val="5"/>
            <w:vMerge w:val="continue"/>
            <w:vAlign w:val="top"/>
          </w:tcPr>
          <w:p>
            <w:pPr>
              <w:spacing w:before="141" w:line="228" w:lineRule="auto"/>
              <w:ind w:left="117"/>
              <w:jc w:val="left"/>
              <w:rPr>
                <w:rFonts w:ascii="宋体" w:hAnsi="宋体" w:eastAsia="宋体" w:cs="宋体"/>
                <w:sz w:val="20"/>
                <w:szCs w:val="20"/>
              </w:rPr>
            </w:pPr>
          </w:p>
        </w:tc>
        <w:tc>
          <w:tcPr>
            <w:tcW w:w="4249" w:type="dxa"/>
            <w:gridSpan w:val="3"/>
            <w:vAlign w:val="top"/>
          </w:tcPr>
          <w:p>
            <w:pPr>
              <w:numPr>
                <w:ilvl w:val="0"/>
                <w:numId w:val="13"/>
              </w:numPr>
              <w:spacing w:line="360" w:lineRule="exact"/>
              <w:ind w:left="425" w:hanging="425"/>
              <w:jc w:val="left"/>
              <w:rPr>
                <w:rFonts w:ascii="宋体" w:hAnsi="宋体" w:eastAsia="宋体" w:cs="宋体"/>
                <w:spacing w:val="20"/>
                <w:kern w:val="0"/>
                <w:sz w:val="20"/>
                <w:szCs w:val="20"/>
                <w:lang w:bidi="ar"/>
              </w:rPr>
            </w:pPr>
            <w:r>
              <w:rPr>
                <w:rFonts w:hint="eastAsia" w:ascii="宋体" w:hAnsi="宋体" w:eastAsia="宋体" w:cs="宋体"/>
                <w:spacing w:val="20"/>
                <w:kern w:val="0"/>
                <w:sz w:val="20"/>
                <w:szCs w:val="20"/>
                <w:lang w:bidi="ar"/>
              </w:rPr>
              <w:t>全日制大学本科及以上学历，行政管理、企业管理、工商管理、社会学等相关专业，年龄40岁以下；</w:t>
            </w:r>
          </w:p>
          <w:p>
            <w:pPr>
              <w:numPr>
                <w:ilvl w:val="0"/>
                <w:numId w:val="13"/>
              </w:numPr>
              <w:spacing w:line="360" w:lineRule="exact"/>
              <w:ind w:left="425" w:hanging="425"/>
              <w:jc w:val="left"/>
              <w:rPr>
                <w:rFonts w:ascii="宋体" w:hAnsi="宋体" w:eastAsia="宋体" w:cs="宋体"/>
                <w:spacing w:val="20"/>
                <w:kern w:val="0"/>
                <w:sz w:val="20"/>
                <w:szCs w:val="20"/>
                <w:lang w:bidi="ar"/>
              </w:rPr>
            </w:pPr>
            <w:r>
              <w:rPr>
                <w:rFonts w:hint="eastAsia" w:ascii="宋体" w:hAnsi="宋体" w:eastAsia="宋体" w:cs="宋体"/>
                <w:spacing w:val="20"/>
                <w:kern w:val="0"/>
                <w:sz w:val="20"/>
                <w:szCs w:val="20"/>
                <w:highlight w:val="none"/>
                <w:lang w:bidi="ar"/>
              </w:rPr>
              <w:t>具有5年及以上相关工作经验，</w:t>
            </w:r>
            <w:r>
              <w:rPr>
                <w:rFonts w:hint="eastAsia" w:ascii="宋体" w:hAnsi="宋体" w:eastAsia="宋体" w:cs="宋体"/>
                <w:spacing w:val="20"/>
                <w:kern w:val="0"/>
                <w:sz w:val="20"/>
                <w:szCs w:val="20"/>
                <w:highlight w:val="none"/>
                <w:lang w:val="en-US" w:eastAsia="zh-CN" w:bidi="ar"/>
              </w:rPr>
              <w:t>2年以上企业中层副职以上或同等职级管理经验</w:t>
            </w:r>
            <w:r>
              <w:rPr>
                <w:rFonts w:hint="eastAsia" w:ascii="宋体" w:hAnsi="宋体" w:eastAsia="宋体" w:cs="宋体"/>
                <w:spacing w:val="20"/>
                <w:kern w:val="0"/>
                <w:sz w:val="20"/>
                <w:szCs w:val="20"/>
                <w:lang w:val="en-US" w:eastAsia="zh-CN" w:bidi="ar"/>
              </w:rPr>
              <w:t>，</w:t>
            </w:r>
            <w:r>
              <w:rPr>
                <w:rFonts w:hint="eastAsia" w:ascii="宋体" w:hAnsi="宋体" w:eastAsia="宋体" w:cs="宋体"/>
                <w:spacing w:val="20"/>
                <w:kern w:val="0"/>
                <w:sz w:val="20"/>
                <w:szCs w:val="20"/>
                <w:lang w:bidi="ar"/>
              </w:rPr>
              <w:t>掌握企业管理的相关知识，熟悉相关政策、法规；</w:t>
            </w:r>
          </w:p>
          <w:p>
            <w:pPr>
              <w:numPr>
                <w:ilvl w:val="0"/>
                <w:numId w:val="13"/>
              </w:numPr>
              <w:spacing w:line="360" w:lineRule="exact"/>
              <w:ind w:left="425" w:hanging="425"/>
              <w:jc w:val="left"/>
              <w:rPr>
                <w:rFonts w:ascii="宋体" w:hAnsi="宋体" w:eastAsia="宋体" w:cs="宋体"/>
                <w:spacing w:val="20"/>
                <w:kern w:val="0"/>
                <w:sz w:val="20"/>
                <w:szCs w:val="20"/>
                <w:lang w:bidi="ar"/>
              </w:rPr>
            </w:pPr>
            <w:r>
              <w:rPr>
                <w:rFonts w:hint="eastAsia" w:ascii="宋体" w:hAnsi="宋体" w:eastAsia="宋体" w:cs="宋体"/>
                <w:spacing w:val="20"/>
                <w:kern w:val="0"/>
                <w:sz w:val="20"/>
                <w:szCs w:val="20"/>
                <w:lang w:bidi="ar"/>
              </w:rPr>
              <w:t>熟练使用Office等办公软件；</w:t>
            </w:r>
          </w:p>
          <w:p>
            <w:pPr>
              <w:numPr>
                <w:ilvl w:val="0"/>
                <w:numId w:val="13"/>
              </w:numPr>
              <w:spacing w:line="360" w:lineRule="exact"/>
              <w:ind w:left="425" w:hanging="425"/>
              <w:jc w:val="left"/>
              <w:rPr>
                <w:rFonts w:ascii="宋体" w:hAnsi="宋体" w:eastAsia="宋体" w:cs="宋体"/>
                <w:spacing w:val="20"/>
                <w:kern w:val="0"/>
                <w:sz w:val="20"/>
                <w:szCs w:val="20"/>
                <w:lang w:bidi="ar"/>
              </w:rPr>
            </w:pPr>
            <w:r>
              <w:rPr>
                <w:rFonts w:hint="eastAsia" w:ascii="宋体" w:hAnsi="宋体" w:eastAsia="宋体" w:cs="宋体"/>
                <w:spacing w:val="20"/>
                <w:kern w:val="0"/>
                <w:sz w:val="20"/>
                <w:szCs w:val="20"/>
                <w:lang w:bidi="ar"/>
              </w:rPr>
              <w:t>具备文秘档案、行政管理、对外宣传、公务接待能力；</w:t>
            </w:r>
          </w:p>
          <w:p>
            <w:pPr>
              <w:numPr>
                <w:ilvl w:val="0"/>
                <w:numId w:val="13"/>
              </w:numPr>
              <w:spacing w:line="360" w:lineRule="exact"/>
              <w:ind w:left="425" w:hanging="425"/>
              <w:jc w:val="left"/>
              <w:rPr>
                <w:rFonts w:ascii="宋体" w:hAnsi="宋体" w:eastAsia="宋体" w:cs="宋体"/>
                <w:spacing w:val="20"/>
                <w:kern w:val="0"/>
                <w:sz w:val="20"/>
                <w:szCs w:val="20"/>
                <w:lang w:bidi="ar"/>
              </w:rPr>
            </w:pPr>
            <w:r>
              <w:rPr>
                <w:rFonts w:hint="eastAsia" w:ascii="宋体" w:hAnsi="宋体" w:eastAsia="宋体" w:cs="宋体"/>
                <w:spacing w:val="20"/>
                <w:kern w:val="0"/>
                <w:sz w:val="20"/>
                <w:szCs w:val="20"/>
                <w:lang w:bidi="ar"/>
              </w:rPr>
              <w:t>信息化建设等工作技能；</w:t>
            </w:r>
          </w:p>
          <w:p>
            <w:pPr>
              <w:numPr>
                <w:ilvl w:val="0"/>
                <w:numId w:val="13"/>
              </w:numPr>
              <w:spacing w:line="360" w:lineRule="exact"/>
              <w:ind w:left="425" w:hanging="425"/>
              <w:jc w:val="left"/>
              <w:rPr>
                <w:rFonts w:ascii="宋体" w:hAnsi="宋体" w:eastAsia="宋体" w:cs="宋体"/>
                <w:spacing w:val="20"/>
                <w:kern w:val="0"/>
                <w:sz w:val="20"/>
                <w:szCs w:val="20"/>
                <w:lang w:bidi="ar"/>
              </w:rPr>
            </w:pPr>
            <w:r>
              <w:rPr>
                <w:rFonts w:hint="eastAsia" w:ascii="宋体" w:hAnsi="宋体" w:eastAsia="宋体" w:cs="宋体"/>
                <w:spacing w:val="20"/>
                <w:kern w:val="0"/>
                <w:sz w:val="20"/>
                <w:szCs w:val="20"/>
                <w:lang w:bidi="ar"/>
              </w:rPr>
              <w:t>良好的文字和口头表达能力；</w:t>
            </w:r>
          </w:p>
          <w:p>
            <w:pPr>
              <w:numPr>
                <w:ilvl w:val="0"/>
                <w:numId w:val="13"/>
              </w:numPr>
              <w:spacing w:line="360" w:lineRule="exact"/>
              <w:ind w:left="425" w:hanging="425"/>
              <w:jc w:val="left"/>
              <w:rPr>
                <w:rFonts w:ascii="宋体" w:hAnsi="宋体" w:eastAsia="宋体" w:cs="宋体"/>
                <w:spacing w:val="20"/>
                <w:kern w:val="0"/>
                <w:sz w:val="20"/>
                <w:szCs w:val="20"/>
                <w:lang w:bidi="ar"/>
              </w:rPr>
            </w:pPr>
            <w:r>
              <w:rPr>
                <w:rFonts w:hint="eastAsia" w:ascii="宋体" w:hAnsi="宋体" w:eastAsia="宋体" w:cs="宋体"/>
                <w:spacing w:val="20"/>
                <w:kern w:val="0"/>
                <w:sz w:val="20"/>
                <w:szCs w:val="20"/>
                <w:lang w:bidi="ar"/>
              </w:rPr>
              <w:t>良好的人际交往与沟通协调能力；</w:t>
            </w:r>
          </w:p>
          <w:p>
            <w:pPr>
              <w:numPr>
                <w:ilvl w:val="0"/>
                <w:numId w:val="13"/>
              </w:numPr>
              <w:spacing w:line="360" w:lineRule="exact"/>
              <w:ind w:left="425" w:hanging="425"/>
              <w:jc w:val="left"/>
              <w:rPr>
                <w:rFonts w:ascii="宋体" w:hAnsi="宋体" w:eastAsia="宋体" w:cs="宋体"/>
                <w:sz w:val="20"/>
                <w:szCs w:val="20"/>
              </w:rPr>
            </w:pPr>
            <w:r>
              <w:rPr>
                <w:rFonts w:hint="eastAsia" w:ascii="宋体" w:hAnsi="宋体" w:eastAsia="宋体" w:cs="宋体"/>
                <w:spacing w:val="20"/>
                <w:kern w:val="0"/>
                <w:sz w:val="20"/>
                <w:szCs w:val="20"/>
                <w:lang w:bidi="ar"/>
              </w:rPr>
              <w:t>条件优秀者可适当放宽。</w:t>
            </w:r>
          </w:p>
        </w:tc>
      </w:tr>
    </w:tbl>
    <w:p>
      <w:pPr>
        <w:sectPr>
          <w:pgSz w:w="16839" w:h="11906"/>
          <w:pgMar w:top="550" w:right="532" w:bottom="746" w:left="454" w:header="0" w:footer="464" w:gutter="0"/>
          <w:cols w:space="720" w:num="1"/>
        </w:sectPr>
      </w:pPr>
    </w:p>
    <w:p>
      <w:pPr>
        <w:spacing w:before="63"/>
        <w:jc w:val="center"/>
        <w:rPr>
          <w:rFonts w:ascii="宋体" w:hAnsi="宋体" w:eastAsia="宋体" w:cs="宋体"/>
          <w:b/>
          <w:bCs/>
          <w:sz w:val="31"/>
          <w:szCs w:val="31"/>
        </w:rPr>
      </w:pPr>
      <w:r>
        <w:rPr>
          <w:rFonts w:hint="eastAsia" w:ascii="宋体" w:hAnsi="宋体" w:eastAsia="宋体" w:cs="宋体"/>
          <w:b/>
          <w:bCs/>
          <w:spacing w:val="13"/>
          <w:sz w:val="31"/>
          <w:szCs w:val="31"/>
          <w:lang w:bidi="ar"/>
        </w:rPr>
        <w:t>行政专员</w:t>
      </w:r>
      <w:r>
        <w:rPr>
          <w:rFonts w:hint="eastAsia" w:ascii="宋体" w:hAnsi="宋体" w:eastAsia="宋体" w:cs="宋体"/>
          <w:b/>
          <w:bCs/>
          <w:spacing w:val="9"/>
          <w:sz w:val="31"/>
          <w:szCs w:val="31"/>
          <w:lang w:bidi="ar"/>
        </w:rPr>
        <w:t>岗位说明书</w:t>
      </w:r>
    </w:p>
    <w:p>
      <w:pPr>
        <w:spacing w:line="192" w:lineRule="exact"/>
        <w:jc w:val="center"/>
      </w:pPr>
    </w:p>
    <w:tbl>
      <w:tblPr>
        <w:tblStyle w:val="46"/>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4110"/>
        <w:gridCol w:w="992"/>
        <w:gridCol w:w="2551"/>
        <w:gridCol w:w="1558"/>
        <w:gridCol w:w="2125"/>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269"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6"/>
              <w:ind w:left="117"/>
              <w:jc w:val="center"/>
              <w:rPr>
                <w:rFonts w:ascii="宋体" w:hAnsi="宋体" w:eastAsia="宋体" w:cs="宋体"/>
                <w:sz w:val="20"/>
                <w:szCs w:val="20"/>
              </w:rPr>
            </w:pPr>
            <w:r>
              <w:rPr>
                <w:rFonts w:hint="eastAsia" w:ascii="宋体" w:hAnsi="宋体" w:eastAsia="宋体" w:cs="宋体"/>
                <w:spacing w:val="3"/>
                <w:sz w:val="20"/>
                <w:szCs w:val="20"/>
                <w:lang w:bidi="ar"/>
              </w:rPr>
              <w:t>部门：</w:t>
            </w:r>
          </w:p>
        </w:tc>
        <w:tc>
          <w:tcPr>
            <w:tcW w:w="4110"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7"/>
              <w:ind w:left="115"/>
              <w:jc w:val="center"/>
              <w:rPr>
                <w:rFonts w:ascii="宋体" w:hAnsi="宋体" w:eastAsia="宋体" w:cs="宋体"/>
                <w:sz w:val="20"/>
                <w:szCs w:val="20"/>
              </w:rPr>
            </w:pPr>
            <w:r>
              <w:rPr>
                <w:rFonts w:hint="eastAsia" w:ascii="宋体" w:hAnsi="宋体" w:eastAsia="宋体" w:cs="宋体"/>
                <w:spacing w:val="13"/>
                <w:sz w:val="20"/>
                <w:szCs w:val="20"/>
                <w:lang w:bidi="ar"/>
              </w:rPr>
              <w:t>综合管理部</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7"/>
              <w:ind w:left="113"/>
              <w:jc w:val="center"/>
              <w:rPr>
                <w:rFonts w:ascii="宋体" w:hAnsi="宋体" w:eastAsia="宋体" w:cs="宋体"/>
                <w:sz w:val="20"/>
                <w:szCs w:val="20"/>
              </w:rPr>
            </w:pPr>
            <w:r>
              <w:rPr>
                <w:rFonts w:hint="eastAsia" w:ascii="宋体" w:hAnsi="宋体" w:eastAsia="宋体" w:cs="宋体"/>
                <w:spacing w:val="5"/>
                <w:sz w:val="20"/>
                <w:szCs w:val="20"/>
                <w:lang w:bidi="ar"/>
              </w:rPr>
              <w:t>职</w:t>
            </w:r>
            <w:r>
              <w:rPr>
                <w:rFonts w:hint="eastAsia" w:ascii="宋体" w:hAnsi="宋体" w:eastAsia="宋体" w:cs="宋体"/>
                <w:spacing w:val="3"/>
                <w:sz w:val="20"/>
                <w:szCs w:val="20"/>
                <w:lang w:bidi="ar"/>
              </w:rPr>
              <w:t>位：</w:t>
            </w:r>
          </w:p>
        </w:tc>
        <w:tc>
          <w:tcPr>
            <w:tcW w:w="2551"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6"/>
              <w:ind w:left="118"/>
              <w:jc w:val="center"/>
              <w:rPr>
                <w:rFonts w:ascii="宋体" w:hAnsi="宋体" w:eastAsia="宋体" w:cs="宋体"/>
                <w:sz w:val="20"/>
                <w:szCs w:val="20"/>
              </w:rPr>
            </w:pPr>
            <w:r>
              <w:rPr>
                <w:rFonts w:hint="eastAsia" w:ascii="宋体" w:hAnsi="宋体" w:eastAsia="宋体" w:cs="宋体"/>
                <w:spacing w:val="10"/>
                <w:sz w:val="20"/>
                <w:szCs w:val="20"/>
                <w:lang w:bidi="ar"/>
              </w:rPr>
              <w:t>行政专员</w:t>
            </w:r>
          </w:p>
        </w:tc>
        <w:tc>
          <w:tcPr>
            <w:tcW w:w="155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7"/>
              <w:ind w:left="115"/>
              <w:jc w:val="center"/>
              <w:rPr>
                <w:rFonts w:ascii="宋体" w:hAnsi="宋体" w:eastAsia="宋体" w:cs="宋体"/>
                <w:sz w:val="20"/>
                <w:szCs w:val="20"/>
              </w:rPr>
            </w:pPr>
            <w:r>
              <w:rPr>
                <w:rFonts w:hint="eastAsia" w:ascii="宋体" w:hAnsi="宋体" w:eastAsia="宋体" w:cs="宋体"/>
                <w:spacing w:val="8"/>
                <w:sz w:val="20"/>
                <w:szCs w:val="20"/>
                <w:lang w:bidi="ar"/>
              </w:rPr>
              <w:t>直</w:t>
            </w:r>
            <w:r>
              <w:rPr>
                <w:rFonts w:hint="eastAsia" w:ascii="宋体" w:hAnsi="宋体" w:eastAsia="宋体" w:cs="宋体"/>
                <w:spacing w:val="6"/>
                <w:sz w:val="20"/>
                <w:szCs w:val="20"/>
                <w:lang w:bidi="ar"/>
              </w:rPr>
              <w:t>接上级：</w:t>
            </w:r>
          </w:p>
        </w:tc>
        <w:tc>
          <w:tcPr>
            <w:tcW w:w="212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6"/>
              <w:ind w:firstLine="216" w:firstLineChars="100"/>
              <w:jc w:val="center"/>
              <w:rPr>
                <w:rFonts w:ascii="宋体" w:hAnsi="宋体" w:eastAsia="宋体" w:cs="宋体"/>
                <w:sz w:val="20"/>
                <w:szCs w:val="20"/>
              </w:rPr>
            </w:pPr>
            <w:r>
              <w:rPr>
                <w:rFonts w:hint="eastAsia" w:ascii="宋体" w:hAnsi="宋体" w:eastAsia="宋体" w:cs="宋体"/>
                <w:spacing w:val="8"/>
                <w:sz w:val="20"/>
                <w:szCs w:val="20"/>
                <w:lang w:bidi="ar"/>
              </w:rPr>
              <w:t>综合管理部部长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6"/>
              <w:ind w:left="115"/>
              <w:jc w:val="center"/>
              <w:rPr>
                <w:rFonts w:ascii="宋体" w:hAnsi="宋体" w:eastAsia="宋体" w:cs="宋体"/>
                <w:sz w:val="20"/>
                <w:szCs w:val="20"/>
              </w:rPr>
            </w:pPr>
            <w:r>
              <w:rPr>
                <w:rFonts w:hint="eastAsia" w:ascii="宋体" w:hAnsi="宋体" w:eastAsia="宋体" w:cs="宋体"/>
                <w:spacing w:val="9"/>
                <w:sz w:val="20"/>
                <w:szCs w:val="20"/>
                <w:lang w:bidi="ar"/>
              </w:rPr>
              <w:t>职</w:t>
            </w:r>
            <w:r>
              <w:rPr>
                <w:rFonts w:hint="eastAsia" w:ascii="宋体" w:hAnsi="宋体" w:eastAsia="宋体" w:cs="宋体"/>
                <w:spacing w:val="6"/>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480" w:type="dxa"/>
            <w:gridSpan w:val="5"/>
            <w:vMerge w:val="restart"/>
            <w:tcBorders>
              <w:top w:val="single" w:color="000000" w:sz="2" w:space="0"/>
              <w:left w:val="single" w:color="000000" w:sz="2" w:space="0"/>
              <w:right w:val="single" w:color="000000" w:sz="2" w:space="0"/>
            </w:tcBorders>
            <w:shd w:val="clear" w:color="auto" w:fill="auto"/>
            <w:vAlign w:val="top"/>
          </w:tcPr>
          <w:p>
            <w:pPr>
              <w:spacing w:before="141"/>
              <w:ind w:left="117"/>
              <w:jc w:val="left"/>
              <w:rPr>
                <w:rFonts w:ascii="宋体" w:hAnsi="宋体" w:eastAsia="宋体" w:cs="宋体"/>
                <w:sz w:val="20"/>
                <w:szCs w:val="20"/>
              </w:rPr>
            </w:pPr>
            <w:r>
              <w:rPr>
                <w:rFonts w:hint="eastAsia" w:ascii="宋体" w:hAnsi="宋体" w:eastAsia="宋体" w:cs="宋体"/>
                <w:spacing w:val="8"/>
                <w:sz w:val="20"/>
                <w:szCs w:val="20"/>
                <w:lang w:bidi="ar"/>
              </w:rPr>
              <w:t>主要工作</w:t>
            </w:r>
          </w:p>
          <w:p>
            <w:pPr>
              <w:numPr>
                <w:ilvl w:val="0"/>
                <w:numId w:val="14"/>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协助上级开展行政管理、文秘、宣传、会议、档案机要、信息化建设、后勤管理等相关制度建设的统筹与规划，以及年度工作计划的制定与督办；</w:t>
            </w:r>
          </w:p>
          <w:p>
            <w:pPr>
              <w:numPr>
                <w:ilvl w:val="0"/>
                <w:numId w:val="14"/>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负责公共关系、内部部门协调及对外联络、接待管理等工作；</w:t>
            </w:r>
          </w:p>
          <w:p>
            <w:pPr>
              <w:numPr>
                <w:ilvl w:val="0"/>
                <w:numId w:val="14"/>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负责起草部门年终、半年及重要专项工作总结的撰写；</w:t>
            </w:r>
          </w:p>
          <w:p>
            <w:pPr>
              <w:numPr>
                <w:ilvl w:val="0"/>
                <w:numId w:val="14"/>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协助筹办总经理办公会、工作会议、重要专题会议及以本部门名义召开的行政类会议，搜集整理、准备议案材料和会议纪要；负责各项会议决议、会议纪要、会议简报的草拟，跟踪议定事项的催办落实；</w:t>
            </w:r>
          </w:p>
          <w:p>
            <w:pPr>
              <w:numPr>
                <w:ilvl w:val="0"/>
                <w:numId w:val="14"/>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起草综合汇报材料、工作报告、领导讲话稿、简报等日常文稿；</w:t>
            </w:r>
          </w:p>
          <w:p>
            <w:pPr>
              <w:numPr>
                <w:ilvl w:val="0"/>
                <w:numId w:val="14"/>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负责门诊部大型活动及社会公益行为的宣传，包括相关信息采集、发布、编辑、审核等工作与网络舆情的管理工作；</w:t>
            </w:r>
          </w:p>
          <w:p>
            <w:pPr>
              <w:numPr>
                <w:ilvl w:val="0"/>
                <w:numId w:val="14"/>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负责门诊部各项信息的收集、整理和利用工作</w:t>
            </w:r>
            <w:r>
              <w:rPr>
                <w:rFonts w:hint="eastAsia" w:ascii="宋体" w:hAnsi="宋体" w:eastAsia="宋体" w:cs="宋体"/>
                <w:spacing w:val="20"/>
                <w:sz w:val="20"/>
                <w:szCs w:val="20"/>
                <w:lang w:eastAsia="zh-CN" w:bidi="ar"/>
              </w:rPr>
              <w:t>，</w:t>
            </w:r>
            <w:r>
              <w:rPr>
                <w:rFonts w:hint="eastAsia" w:ascii="宋体" w:hAnsi="宋体" w:eastAsia="宋体" w:cs="宋体"/>
                <w:spacing w:val="20"/>
                <w:sz w:val="20"/>
                <w:szCs w:val="20"/>
                <w:lang w:bidi="ar"/>
              </w:rPr>
              <w:t>做好各类简报、信息和相关材料的报送工作；负责电子公文系统中各类文件的收、发、归档、行政印鉴管理等工作；</w:t>
            </w:r>
          </w:p>
          <w:p>
            <w:pPr>
              <w:numPr>
                <w:ilvl w:val="0"/>
                <w:numId w:val="14"/>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负责日常采购门诊部办公用品、后勤消耗材料等以及物资出库管理工作；</w:t>
            </w:r>
          </w:p>
          <w:p>
            <w:pPr>
              <w:numPr>
                <w:ilvl w:val="0"/>
                <w:numId w:val="14"/>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负责门诊部安全生产管理工作，做到上传下达，定期进行门诊部职工安全培训工作；</w:t>
            </w:r>
          </w:p>
          <w:p>
            <w:pPr>
              <w:numPr>
                <w:ilvl w:val="0"/>
                <w:numId w:val="14"/>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完成领导交办的各项工作。</w:t>
            </w:r>
          </w:p>
          <w:p>
            <w:pPr>
              <w:spacing w:before="70"/>
              <w:jc w:val="left"/>
              <w:rPr>
                <w:rFonts w:ascii="宋体" w:hAnsi="宋体" w:eastAsia="宋体" w:cs="宋体"/>
                <w:sz w:val="20"/>
                <w:szCs w:val="20"/>
              </w:rPr>
            </w:pPr>
          </w:p>
        </w:tc>
        <w:tc>
          <w:tcPr>
            <w:tcW w:w="4975"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spacing w:before="97"/>
              <w:ind w:left="112"/>
              <w:jc w:val="left"/>
              <w:rPr>
                <w:rFonts w:ascii="宋体" w:hAnsi="宋体" w:eastAsia="宋体" w:cs="宋体"/>
                <w:sz w:val="20"/>
                <w:szCs w:val="20"/>
              </w:rPr>
            </w:pPr>
            <w:r>
              <w:rPr>
                <w:rFonts w:hint="eastAsia" w:ascii="宋体" w:hAnsi="宋体" w:eastAsia="宋体" w:cs="宋体"/>
                <w:spacing w:val="10"/>
                <w:sz w:val="20"/>
                <w:szCs w:val="20"/>
                <w:lang w:bidi="ar"/>
              </w:rPr>
              <w:t>任</w:t>
            </w:r>
            <w:r>
              <w:rPr>
                <w:rFonts w:hint="eastAsia" w:ascii="宋体" w:hAnsi="宋体" w:eastAsia="宋体" w:cs="宋体"/>
                <w:spacing w:val="9"/>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10480" w:type="dxa"/>
            <w:gridSpan w:val="5"/>
            <w:vMerge w:val="continue"/>
            <w:tcBorders>
              <w:left w:val="single" w:color="000000" w:sz="2" w:space="0"/>
              <w:right w:val="single" w:color="000000" w:sz="2" w:space="0"/>
            </w:tcBorders>
            <w:shd w:val="clear" w:color="auto" w:fill="auto"/>
            <w:vAlign w:val="top"/>
          </w:tcPr>
          <w:p>
            <w:pPr>
              <w:spacing w:before="137" w:line="256" w:lineRule="auto"/>
              <w:ind w:right="113" w:firstLine="400" w:firstLineChars="200"/>
              <w:jc w:val="left"/>
              <w:rPr>
                <w:rFonts w:ascii="宋体" w:hAnsi="宋体" w:eastAsia="宋体" w:cs="宋体"/>
                <w:sz w:val="20"/>
                <w:szCs w:val="20"/>
              </w:rPr>
            </w:pPr>
          </w:p>
        </w:tc>
        <w:tc>
          <w:tcPr>
            <w:tcW w:w="4975"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numPr>
                <w:ilvl w:val="0"/>
                <w:numId w:val="15"/>
              </w:numPr>
              <w:spacing w:before="70" w:line="36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全日制大学本科及以上学历，文秘、行政管理等相关专业或参加过相关专业培训，取得相关资质证书，年龄</w:t>
            </w:r>
            <w:r>
              <w:rPr>
                <w:rFonts w:ascii="宋体" w:hAnsi="宋体" w:eastAsia="宋体" w:cs="宋体"/>
                <w:spacing w:val="20"/>
                <w:sz w:val="20"/>
                <w:szCs w:val="20"/>
                <w:lang w:bidi="ar"/>
              </w:rPr>
              <w:t>22</w:t>
            </w:r>
            <w:r>
              <w:rPr>
                <w:rFonts w:hint="eastAsia" w:ascii="宋体" w:hAnsi="宋体" w:eastAsia="宋体" w:cs="宋体"/>
                <w:spacing w:val="20"/>
                <w:sz w:val="20"/>
                <w:szCs w:val="20"/>
                <w:lang w:bidi="ar"/>
              </w:rPr>
              <w:t>岁以上</w:t>
            </w:r>
            <w:r>
              <w:rPr>
                <w:rFonts w:ascii="宋体" w:hAnsi="宋体" w:eastAsia="宋体" w:cs="宋体"/>
                <w:spacing w:val="20"/>
                <w:sz w:val="20"/>
                <w:szCs w:val="20"/>
                <w:lang w:bidi="ar"/>
              </w:rPr>
              <w:t>40</w:t>
            </w:r>
            <w:r>
              <w:rPr>
                <w:rFonts w:hint="eastAsia" w:ascii="宋体" w:hAnsi="宋体" w:eastAsia="宋体" w:cs="宋体"/>
                <w:spacing w:val="20"/>
                <w:sz w:val="20"/>
                <w:szCs w:val="20"/>
                <w:lang w:bidi="ar"/>
              </w:rPr>
              <w:t>岁以下；</w:t>
            </w:r>
          </w:p>
          <w:p>
            <w:pPr>
              <w:numPr>
                <w:ilvl w:val="0"/>
                <w:numId w:val="15"/>
              </w:numPr>
              <w:spacing w:before="70" w:line="36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具有相关工作经验，熟悉机关工作流程和国家文秘工作规范；</w:t>
            </w:r>
          </w:p>
          <w:p>
            <w:pPr>
              <w:numPr>
                <w:ilvl w:val="0"/>
                <w:numId w:val="15"/>
              </w:numPr>
              <w:spacing w:before="70" w:line="36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较强的沟通协调能力；</w:t>
            </w:r>
          </w:p>
          <w:p>
            <w:pPr>
              <w:numPr>
                <w:ilvl w:val="0"/>
                <w:numId w:val="15"/>
              </w:numPr>
              <w:spacing w:before="70" w:line="36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具有较强的文字处理能力和口头表达能力；</w:t>
            </w:r>
          </w:p>
          <w:p>
            <w:pPr>
              <w:numPr>
                <w:ilvl w:val="0"/>
                <w:numId w:val="15"/>
              </w:numPr>
              <w:spacing w:before="70" w:line="36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能熟练操作常用办公软件；</w:t>
            </w:r>
          </w:p>
          <w:p>
            <w:pPr>
              <w:numPr>
                <w:ilvl w:val="0"/>
                <w:numId w:val="15"/>
              </w:numPr>
              <w:spacing w:before="50" w:line="360" w:lineRule="exact"/>
              <w:ind w:left="425" w:hanging="425"/>
              <w:jc w:val="left"/>
            </w:pPr>
            <w:r>
              <w:rPr>
                <w:rFonts w:hint="eastAsia" w:ascii="宋体" w:hAnsi="宋体" w:eastAsia="宋体" w:cs="宋体"/>
                <w:spacing w:val="20"/>
                <w:sz w:val="20"/>
                <w:szCs w:val="20"/>
              </w:rPr>
              <w:t>条件优秀者可适当放宽。</w:t>
            </w:r>
          </w:p>
          <w:p>
            <w:pPr>
              <w:pStyle w:val="4"/>
            </w:pPr>
          </w:p>
          <w:p>
            <w:pPr>
              <w:pStyle w:val="7"/>
              <w:jc w:val="left"/>
              <w:rPr>
                <w:rFonts w:ascii="Cambria" w:hAnsi="Cambria" w:cs="Arial"/>
                <w:b/>
                <w:bCs/>
                <w:sz w:val="28"/>
                <w:szCs w:val="28"/>
              </w:rPr>
            </w:pPr>
          </w:p>
          <w:p>
            <w:pPr>
              <w:spacing w:line="264" w:lineRule="auto"/>
              <w:jc w:val="left"/>
            </w:pPr>
          </w:p>
        </w:tc>
      </w:tr>
    </w:tbl>
    <w:p/>
    <w:p>
      <w:pPr>
        <w:spacing w:line="193" w:lineRule="exact"/>
        <w:jc w:val="center"/>
        <w:sectPr>
          <w:footerReference r:id="rId3" w:type="default"/>
          <w:pgSz w:w="16839" w:h="11906" w:orient="landscape"/>
          <w:pgMar w:top="550" w:right="532" w:bottom="746" w:left="454" w:header="1" w:footer="464" w:gutter="0"/>
          <w:cols w:space="720" w:num="1"/>
        </w:sectPr>
      </w:pPr>
    </w:p>
    <w:p>
      <w:pPr>
        <w:tabs>
          <w:tab w:val="left" w:pos="0"/>
        </w:tabs>
        <w:spacing w:before="120" w:beforeLines="50" w:after="120" w:afterLines="50"/>
        <w:jc w:val="center"/>
        <w:rPr>
          <w:rFonts w:ascii="宋体" w:hAnsi="宋体" w:eastAsia="宋体" w:cs="宋体"/>
          <w:b/>
          <w:bCs/>
          <w:sz w:val="31"/>
          <w:szCs w:val="31"/>
        </w:rPr>
      </w:pPr>
      <w:r>
        <w:rPr>
          <w:rFonts w:hint="eastAsia" w:ascii="宋体" w:hAnsi="宋体" w:eastAsia="宋体" w:cs="宋体"/>
          <w:b/>
          <w:bCs/>
          <w:spacing w:val="9"/>
          <w:sz w:val="31"/>
          <w:szCs w:val="31"/>
          <w:lang w:bidi="ar"/>
        </w:rPr>
        <w:t>人事（党建）专员岗岗位说明书</w:t>
      </w:r>
    </w:p>
    <w:p>
      <w:pPr>
        <w:spacing w:line="194" w:lineRule="exact"/>
        <w:jc w:val="center"/>
      </w:pPr>
    </w:p>
    <w:tbl>
      <w:tblPr>
        <w:tblStyle w:val="46"/>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4818"/>
        <w:gridCol w:w="992"/>
        <w:gridCol w:w="2278"/>
        <w:gridCol w:w="1505"/>
        <w:gridCol w:w="1743"/>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269"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ind w:left="117"/>
              <w:jc w:val="center"/>
              <w:rPr>
                <w:rFonts w:ascii="宋体" w:hAnsi="宋体" w:eastAsia="宋体" w:cs="宋体"/>
                <w:sz w:val="20"/>
                <w:szCs w:val="20"/>
              </w:rPr>
            </w:pPr>
            <w:r>
              <w:rPr>
                <w:rFonts w:hint="eastAsia" w:ascii="宋体" w:hAnsi="宋体" w:eastAsia="宋体" w:cs="宋体"/>
                <w:spacing w:val="3"/>
                <w:sz w:val="20"/>
                <w:szCs w:val="20"/>
                <w:lang w:bidi="ar"/>
              </w:rPr>
              <w:t>部门：</w:t>
            </w:r>
          </w:p>
        </w:tc>
        <w:tc>
          <w:tcPr>
            <w:tcW w:w="48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ind w:left="112"/>
              <w:jc w:val="center"/>
              <w:rPr>
                <w:rFonts w:ascii="宋体" w:hAnsi="宋体" w:eastAsia="宋体" w:cs="宋体"/>
                <w:sz w:val="20"/>
                <w:szCs w:val="20"/>
              </w:rPr>
            </w:pPr>
            <w:r>
              <w:rPr>
                <w:rFonts w:hint="eastAsia" w:ascii="宋体" w:hAnsi="宋体" w:eastAsia="宋体" w:cs="宋体"/>
                <w:spacing w:val="11"/>
                <w:sz w:val="20"/>
                <w:szCs w:val="20"/>
                <w:lang w:bidi="ar"/>
              </w:rPr>
              <w:t>综合管理部</w:t>
            </w:r>
          </w:p>
        </w:tc>
        <w:tc>
          <w:tcPr>
            <w:tcW w:w="992"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ind w:left="115"/>
              <w:jc w:val="center"/>
              <w:rPr>
                <w:rFonts w:ascii="宋体" w:hAnsi="宋体" w:eastAsia="宋体" w:cs="宋体"/>
                <w:sz w:val="20"/>
                <w:szCs w:val="20"/>
              </w:rPr>
            </w:pPr>
            <w:r>
              <w:rPr>
                <w:rFonts w:hint="eastAsia" w:ascii="宋体" w:hAnsi="宋体" w:eastAsia="宋体" w:cs="宋体"/>
                <w:spacing w:val="5"/>
                <w:sz w:val="20"/>
                <w:szCs w:val="20"/>
                <w:lang w:bidi="ar"/>
              </w:rPr>
              <w:t>职</w:t>
            </w:r>
            <w:r>
              <w:rPr>
                <w:rFonts w:hint="eastAsia" w:ascii="宋体" w:hAnsi="宋体" w:eastAsia="宋体" w:cs="宋体"/>
                <w:spacing w:val="3"/>
                <w:sz w:val="20"/>
                <w:szCs w:val="20"/>
                <w:lang w:bidi="ar"/>
              </w:rPr>
              <w:t>位：</w:t>
            </w:r>
          </w:p>
        </w:tc>
        <w:tc>
          <w:tcPr>
            <w:tcW w:w="227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ind w:left="410"/>
              <w:rPr>
                <w:rFonts w:ascii="宋体" w:hAnsi="宋体" w:eastAsia="宋体" w:cs="宋体"/>
                <w:sz w:val="20"/>
                <w:szCs w:val="20"/>
              </w:rPr>
            </w:pPr>
            <w:r>
              <w:rPr>
                <w:rFonts w:hint="eastAsia" w:ascii="宋体" w:hAnsi="宋体" w:eastAsia="宋体" w:cs="宋体"/>
                <w:sz w:val="20"/>
                <w:szCs w:val="20"/>
                <w:lang w:bidi="ar"/>
              </w:rPr>
              <w:t>人事（党建）专员岗</w:t>
            </w:r>
          </w:p>
        </w:tc>
        <w:tc>
          <w:tcPr>
            <w:tcW w:w="150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ind w:left="117"/>
              <w:jc w:val="center"/>
              <w:rPr>
                <w:rFonts w:ascii="宋体" w:hAnsi="宋体" w:eastAsia="宋体" w:cs="宋体"/>
                <w:sz w:val="20"/>
                <w:szCs w:val="20"/>
              </w:rPr>
            </w:pPr>
            <w:r>
              <w:rPr>
                <w:rFonts w:hint="eastAsia" w:ascii="宋体" w:hAnsi="宋体" w:eastAsia="宋体" w:cs="宋体"/>
                <w:spacing w:val="8"/>
                <w:sz w:val="20"/>
                <w:szCs w:val="20"/>
                <w:lang w:bidi="ar"/>
              </w:rPr>
              <w:t>直</w:t>
            </w:r>
            <w:r>
              <w:rPr>
                <w:rFonts w:hint="eastAsia" w:ascii="宋体" w:hAnsi="宋体" w:eastAsia="宋体" w:cs="宋体"/>
                <w:spacing w:val="6"/>
                <w:sz w:val="20"/>
                <w:szCs w:val="20"/>
                <w:lang w:bidi="ar"/>
              </w:rPr>
              <w:t>接上级：</w:t>
            </w:r>
          </w:p>
        </w:tc>
        <w:tc>
          <w:tcPr>
            <w:tcW w:w="1743"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jc w:val="center"/>
              <w:rPr>
                <w:rFonts w:ascii="宋体" w:hAnsi="宋体" w:eastAsia="宋体" w:cs="宋体"/>
                <w:sz w:val="20"/>
                <w:szCs w:val="20"/>
              </w:rPr>
            </w:pPr>
            <w:r>
              <w:rPr>
                <w:rFonts w:hint="eastAsia" w:ascii="宋体" w:hAnsi="宋体" w:eastAsia="宋体" w:cs="宋体"/>
                <w:spacing w:val="9"/>
                <w:sz w:val="20"/>
                <w:szCs w:val="20"/>
                <w:lang w:bidi="ar"/>
              </w:rPr>
              <w:t>综合管理部部长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35"/>
              <w:ind w:left="115"/>
              <w:jc w:val="center"/>
              <w:rPr>
                <w:rFonts w:ascii="宋体" w:hAnsi="宋体" w:eastAsia="宋体" w:cs="宋体"/>
                <w:sz w:val="20"/>
                <w:szCs w:val="20"/>
              </w:rPr>
            </w:pPr>
            <w:r>
              <w:rPr>
                <w:rFonts w:hint="eastAsia" w:ascii="宋体" w:hAnsi="宋体" w:eastAsia="宋体" w:cs="宋体"/>
                <w:spacing w:val="9"/>
                <w:sz w:val="20"/>
                <w:szCs w:val="20"/>
                <w:lang w:bidi="ar"/>
              </w:rPr>
              <w:t>职</w:t>
            </w:r>
            <w:r>
              <w:rPr>
                <w:rFonts w:hint="eastAsia" w:ascii="宋体" w:hAnsi="宋体" w:eastAsia="宋体" w:cs="宋体"/>
                <w:spacing w:val="6"/>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862" w:type="dxa"/>
            <w:gridSpan w:val="5"/>
            <w:vMerge w:val="restart"/>
            <w:tcBorders>
              <w:top w:val="single" w:color="000000" w:sz="2" w:space="0"/>
              <w:left w:val="single" w:color="000000" w:sz="2" w:space="0"/>
              <w:right w:val="single" w:color="000000" w:sz="2" w:space="0"/>
            </w:tcBorders>
            <w:shd w:val="clear" w:color="auto" w:fill="auto"/>
            <w:vAlign w:val="top"/>
          </w:tcPr>
          <w:p>
            <w:pPr>
              <w:spacing w:before="140"/>
              <w:ind w:left="117"/>
              <w:jc w:val="left"/>
              <w:rPr>
                <w:rFonts w:ascii="宋体" w:hAnsi="宋体" w:eastAsia="宋体" w:cs="宋体"/>
                <w:sz w:val="20"/>
                <w:szCs w:val="20"/>
              </w:rPr>
            </w:pPr>
            <w:r>
              <w:rPr>
                <w:rFonts w:hint="eastAsia" w:ascii="宋体" w:hAnsi="宋体" w:eastAsia="宋体" w:cs="宋体"/>
                <w:spacing w:val="8"/>
                <w:sz w:val="20"/>
                <w:szCs w:val="20"/>
                <w:lang w:bidi="ar"/>
              </w:rPr>
              <w:t>主要工作</w:t>
            </w:r>
          </w:p>
          <w:p>
            <w:pPr>
              <w:numPr>
                <w:ilvl w:val="0"/>
                <w:numId w:val="16"/>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在部门负责人的领导下开展招聘、入职、试用期、员工培训</w:t>
            </w:r>
            <w:r>
              <w:rPr>
                <w:rFonts w:hint="eastAsia" w:ascii="宋体" w:hAnsi="宋体" w:eastAsia="宋体" w:cs="宋体"/>
                <w:spacing w:val="20"/>
                <w:sz w:val="20"/>
                <w:szCs w:val="20"/>
                <w:lang w:eastAsia="zh-CN" w:bidi="ar"/>
              </w:rPr>
              <w:t>、</w:t>
            </w:r>
            <w:r>
              <w:rPr>
                <w:rFonts w:hint="eastAsia" w:ascii="宋体" w:hAnsi="宋体" w:eastAsia="宋体" w:cs="宋体"/>
                <w:spacing w:val="20"/>
                <w:sz w:val="20"/>
                <w:szCs w:val="20"/>
                <w:lang w:val="en-US" w:eastAsia="zh-CN" w:bidi="ar"/>
              </w:rPr>
              <w:t>员工人事档案、员工异动等管理</w:t>
            </w:r>
            <w:r>
              <w:rPr>
                <w:rFonts w:hint="eastAsia" w:ascii="宋体" w:hAnsi="宋体" w:eastAsia="宋体" w:cs="宋体"/>
                <w:spacing w:val="20"/>
                <w:sz w:val="20"/>
                <w:szCs w:val="20"/>
                <w:lang w:bidi="ar"/>
              </w:rPr>
              <w:t>工作；</w:t>
            </w:r>
          </w:p>
          <w:p>
            <w:pPr>
              <w:numPr>
                <w:ilvl w:val="0"/>
                <w:numId w:val="16"/>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负责门诊部人工成本预算及工资总额预算工作；</w:t>
            </w:r>
          </w:p>
          <w:p>
            <w:pPr>
              <w:numPr>
                <w:ilvl w:val="0"/>
                <w:numId w:val="16"/>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负责根据门诊部批准的报酬分配方案</w:t>
            </w:r>
            <w:r>
              <w:rPr>
                <w:rFonts w:hint="eastAsia" w:ascii="宋体" w:hAnsi="宋体" w:eastAsia="宋体" w:cs="宋体"/>
                <w:spacing w:val="20"/>
                <w:sz w:val="20"/>
                <w:szCs w:val="20"/>
                <w:lang w:eastAsia="zh-CN" w:bidi="ar"/>
              </w:rPr>
              <w:t>，</w:t>
            </w:r>
            <w:r>
              <w:rPr>
                <w:rFonts w:hint="eastAsia" w:ascii="宋体" w:hAnsi="宋体" w:eastAsia="宋体" w:cs="宋体"/>
                <w:spacing w:val="20"/>
                <w:sz w:val="20"/>
                <w:szCs w:val="20"/>
                <w:lang w:bidi="ar"/>
              </w:rPr>
              <w:t>负责审定各类员工的薪资标准和奖金发动标准，制作门诊部每月的工资报表，按时发放工资；配合上级单位及中介机构对门诊部的工资审计；</w:t>
            </w:r>
          </w:p>
          <w:p>
            <w:pPr>
              <w:numPr>
                <w:ilvl w:val="0"/>
                <w:numId w:val="16"/>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负责薪酬数据分析及统计等工作，按时完成人工成本、人工费用的分析报告；</w:t>
            </w:r>
          </w:p>
          <w:p>
            <w:pPr>
              <w:numPr>
                <w:ilvl w:val="0"/>
                <w:numId w:val="16"/>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负责根据国家有关法规和政策，审定劳保、医疗、养老、失业和福利等项目和支出水平，为各有关人员办理相应的手续；</w:t>
            </w:r>
          </w:p>
          <w:p>
            <w:pPr>
              <w:numPr>
                <w:ilvl w:val="0"/>
                <w:numId w:val="16"/>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负责收集考核数据并整理和评分，协调处理考核异常或投诉情况；</w:t>
            </w:r>
          </w:p>
          <w:p>
            <w:pPr>
              <w:numPr>
                <w:ilvl w:val="0"/>
                <w:numId w:val="16"/>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负责协助门诊部组织架构、部门职责、岗位设置、人员编制方案，根据门诊部发展战略及时调整组织架构负责人力资源相关制度的拟订、修改；</w:t>
            </w:r>
          </w:p>
          <w:p>
            <w:pPr>
              <w:numPr>
                <w:ilvl w:val="0"/>
                <w:numId w:val="16"/>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协助上级设计业绩评价体系和制定考核指标，完善绩效考核制度；负责开展门诊部各部门的考核工作以及门诊部各级员工的日常考核及年度考核工作；</w:t>
            </w:r>
          </w:p>
          <w:p>
            <w:pPr>
              <w:numPr>
                <w:ilvl w:val="0"/>
                <w:numId w:val="16"/>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负责门诊部党支部、思想政治工作、企业文化建设、精神文明建设等有关文件、报告、通知的起草；</w:t>
            </w:r>
          </w:p>
          <w:p>
            <w:pPr>
              <w:numPr>
                <w:ilvl w:val="0"/>
                <w:numId w:val="16"/>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w:t>
            </w:r>
            <w:r>
              <w:rPr>
                <w:rFonts w:hint="eastAsia" w:ascii="宋体" w:hAnsi="宋体" w:eastAsia="宋体" w:cs="宋体"/>
                <w:spacing w:val="20"/>
                <w:sz w:val="20"/>
                <w:szCs w:val="20"/>
                <w:lang w:val="en-US" w:eastAsia="zh-CN" w:bidi="ar"/>
              </w:rPr>
              <w:t>门诊部党建工作，</w:t>
            </w:r>
            <w:r>
              <w:rPr>
                <w:rFonts w:hint="eastAsia" w:ascii="宋体" w:hAnsi="宋体" w:eastAsia="宋体" w:cs="宋体"/>
                <w:spacing w:val="20"/>
                <w:sz w:val="20"/>
                <w:szCs w:val="20"/>
                <w:lang w:bidi="ar"/>
              </w:rPr>
              <w:t>组织实施门诊部党员干部的教育培训工作，及新党员的培养和发展工作；落实上级党组织的方针政策、规章制度、指示决议等精神；</w:t>
            </w:r>
          </w:p>
          <w:p>
            <w:pPr>
              <w:numPr>
                <w:ilvl w:val="0"/>
                <w:numId w:val="16"/>
              </w:numPr>
              <w:ind w:left="639" w:leftChars="131" w:hanging="220" w:firstLineChars="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完成领导交办的各项工作。</w:t>
            </w:r>
          </w:p>
          <w:p>
            <w:pPr>
              <w:spacing w:line="380" w:lineRule="exact"/>
              <w:jc w:val="left"/>
              <w:rPr>
                <w:rFonts w:ascii="宋体" w:hAnsi="宋体" w:eastAsia="宋体" w:cs="宋体"/>
                <w:sz w:val="20"/>
                <w:szCs w:val="20"/>
              </w:rPr>
            </w:pPr>
          </w:p>
        </w:tc>
        <w:tc>
          <w:tcPr>
            <w:tcW w:w="4593"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spacing w:before="95"/>
              <w:ind w:left="112"/>
              <w:jc w:val="left"/>
              <w:rPr>
                <w:rFonts w:ascii="宋体" w:hAnsi="宋体" w:eastAsia="宋体" w:cs="宋体"/>
                <w:sz w:val="20"/>
                <w:szCs w:val="20"/>
              </w:rPr>
            </w:pPr>
            <w:r>
              <w:rPr>
                <w:rFonts w:hint="eastAsia" w:ascii="宋体" w:hAnsi="宋体" w:eastAsia="宋体" w:cs="宋体"/>
                <w:spacing w:val="10"/>
                <w:sz w:val="20"/>
                <w:szCs w:val="20"/>
                <w:lang w:bidi="ar"/>
              </w:rPr>
              <w:t>任</w:t>
            </w:r>
            <w:r>
              <w:rPr>
                <w:rFonts w:hint="eastAsia" w:ascii="宋体" w:hAnsi="宋体" w:eastAsia="宋体" w:cs="宋体"/>
                <w:spacing w:val="9"/>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10862" w:type="dxa"/>
            <w:gridSpan w:val="5"/>
            <w:vMerge w:val="continue"/>
            <w:tcBorders>
              <w:left w:val="single" w:color="000000" w:sz="2" w:space="0"/>
              <w:right w:val="single" w:color="000000" w:sz="2" w:space="0"/>
            </w:tcBorders>
            <w:shd w:val="clear" w:color="auto" w:fill="auto"/>
            <w:vAlign w:val="top"/>
          </w:tcPr>
          <w:p>
            <w:pPr>
              <w:spacing w:before="136" w:line="266" w:lineRule="auto"/>
              <w:ind w:left="118" w:right="105" w:firstLine="418"/>
              <w:jc w:val="left"/>
              <w:rPr>
                <w:rFonts w:ascii="宋体" w:hAnsi="宋体" w:eastAsia="宋体" w:cs="宋体"/>
                <w:sz w:val="20"/>
                <w:szCs w:val="20"/>
              </w:rPr>
            </w:pPr>
          </w:p>
        </w:tc>
        <w:tc>
          <w:tcPr>
            <w:tcW w:w="4593"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numPr>
                <w:ilvl w:val="0"/>
                <w:numId w:val="17"/>
              </w:numPr>
              <w:spacing w:line="360" w:lineRule="exact"/>
              <w:ind w:left="425" w:hanging="425"/>
              <w:jc w:val="left"/>
            </w:pPr>
            <w:r>
              <w:rPr>
                <w:rFonts w:hint="eastAsia" w:ascii="宋体" w:hAnsi="宋体" w:eastAsia="宋体" w:cs="宋体"/>
                <w:spacing w:val="20"/>
                <w:sz w:val="20"/>
                <w:szCs w:val="20"/>
                <w:lang w:bidi="ar"/>
              </w:rPr>
              <w:t>全日制大学本科及以上学历，人力资源管理、企业管理等相关专业，年龄</w:t>
            </w:r>
            <w:r>
              <w:rPr>
                <w:rFonts w:ascii="宋体" w:hAnsi="宋体" w:eastAsia="宋体" w:cs="宋体"/>
                <w:spacing w:val="20"/>
                <w:sz w:val="20"/>
                <w:szCs w:val="20"/>
                <w:lang w:bidi="ar"/>
              </w:rPr>
              <w:t>22</w:t>
            </w:r>
            <w:r>
              <w:rPr>
                <w:rFonts w:hint="eastAsia" w:ascii="宋体" w:hAnsi="宋体" w:eastAsia="宋体" w:cs="宋体"/>
                <w:spacing w:val="20"/>
                <w:sz w:val="20"/>
                <w:szCs w:val="20"/>
                <w:lang w:bidi="ar"/>
              </w:rPr>
              <w:t>岁以上</w:t>
            </w:r>
            <w:r>
              <w:rPr>
                <w:rFonts w:ascii="宋体" w:hAnsi="宋体" w:eastAsia="宋体" w:cs="宋体"/>
                <w:spacing w:val="20"/>
                <w:sz w:val="20"/>
                <w:szCs w:val="20"/>
                <w:lang w:bidi="ar"/>
              </w:rPr>
              <w:t>40</w:t>
            </w:r>
            <w:r>
              <w:rPr>
                <w:rFonts w:hint="eastAsia" w:ascii="宋体" w:hAnsi="宋体" w:eastAsia="宋体" w:cs="宋体"/>
                <w:spacing w:val="20"/>
                <w:sz w:val="20"/>
                <w:szCs w:val="20"/>
                <w:lang w:bidi="ar"/>
              </w:rPr>
              <w:t>岁以下；</w:t>
            </w:r>
          </w:p>
          <w:p>
            <w:pPr>
              <w:numPr>
                <w:ilvl w:val="0"/>
                <w:numId w:val="17"/>
              </w:numPr>
              <w:spacing w:line="360" w:lineRule="exact"/>
              <w:ind w:left="425" w:hanging="425"/>
              <w:jc w:val="left"/>
            </w:pPr>
            <w:r>
              <w:rPr>
                <w:rFonts w:hint="eastAsia" w:ascii="宋体" w:hAnsi="宋体" w:eastAsia="宋体" w:cs="宋体"/>
                <w:spacing w:val="20"/>
                <w:sz w:val="20"/>
                <w:szCs w:val="20"/>
                <w:lang w:bidi="ar"/>
              </w:rPr>
              <w:t>一年以上相关工作经验</w:t>
            </w:r>
            <w:r>
              <w:rPr>
                <w:rFonts w:hint="eastAsia" w:ascii="宋体" w:hAnsi="宋体" w:eastAsia="宋体" w:cs="宋体"/>
                <w:spacing w:val="20"/>
                <w:sz w:val="20"/>
                <w:szCs w:val="20"/>
                <w:highlight w:val="none"/>
                <w:lang w:bidi="ar"/>
              </w:rPr>
              <w:t>，中共党员；</w:t>
            </w:r>
          </w:p>
          <w:p>
            <w:pPr>
              <w:numPr>
                <w:ilvl w:val="0"/>
                <w:numId w:val="17"/>
              </w:numPr>
              <w:spacing w:line="36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熟悉国家及地方关于劳动合同、干部管理等方面的法律法规及政策；</w:t>
            </w:r>
          </w:p>
          <w:p>
            <w:pPr>
              <w:numPr>
                <w:ilvl w:val="0"/>
                <w:numId w:val="17"/>
              </w:numPr>
              <w:spacing w:line="36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掌握人力资源管理相关知识；</w:t>
            </w:r>
          </w:p>
          <w:p>
            <w:pPr>
              <w:numPr>
                <w:ilvl w:val="0"/>
                <w:numId w:val="17"/>
              </w:numPr>
              <w:spacing w:line="36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熟练使用Office等办公软件；</w:t>
            </w:r>
          </w:p>
          <w:p>
            <w:pPr>
              <w:numPr>
                <w:ilvl w:val="0"/>
                <w:numId w:val="17"/>
              </w:numPr>
              <w:spacing w:line="36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良好的组织管理和综合协调能力；</w:t>
            </w:r>
          </w:p>
          <w:p>
            <w:pPr>
              <w:numPr>
                <w:ilvl w:val="0"/>
                <w:numId w:val="17"/>
              </w:numPr>
              <w:spacing w:before="136" w:line="360" w:lineRule="exact"/>
              <w:ind w:right="104"/>
              <w:jc w:val="left"/>
              <w:rPr>
                <w:rFonts w:ascii="宋体" w:hAnsi="宋体" w:eastAsia="宋体" w:cs="宋体"/>
                <w:spacing w:val="20"/>
                <w:sz w:val="20"/>
                <w:szCs w:val="20"/>
              </w:rPr>
            </w:pPr>
            <w:r>
              <w:rPr>
                <w:rFonts w:hint="eastAsia" w:ascii="宋体" w:hAnsi="宋体" w:eastAsia="宋体" w:cs="宋体"/>
                <w:spacing w:val="20"/>
                <w:sz w:val="20"/>
                <w:szCs w:val="20"/>
                <w:lang w:bidi="ar"/>
              </w:rPr>
              <w:t>良好的文字和口头表达能力；</w:t>
            </w:r>
          </w:p>
          <w:p>
            <w:pPr>
              <w:numPr>
                <w:ilvl w:val="0"/>
                <w:numId w:val="17"/>
              </w:numPr>
              <w:spacing w:before="50" w:line="360" w:lineRule="exact"/>
              <w:ind w:left="425" w:hanging="425"/>
              <w:jc w:val="left"/>
            </w:pPr>
            <w:r>
              <w:rPr>
                <w:rFonts w:hint="eastAsia" w:ascii="宋体" w:hAnsi="宋体" w:eastAsia="宋体" w:cs="宋体"/>
                <w:spacing w:val="20"/>
                <w:sz w:val="20"/>
                <w:szCs w:val="20"/>
              </w:rPr>
              <w:t>条件优秀者可适当放宽。</w:t>
            </w:r>
          </w:p>
          <w:p>
            <w:pPr>
              <w:pStyle w:val="4"/>
              <w:jc w:val="left"/>
            </w:pPr>
          </w:p>
          <w:p>
            <w:pPr>
              <w:spacing w:before="26"/>
              <w:jc w:val="left"/>
              <w:rPr>
                <w:rFonts w:ascii="宋体" w:hAnsi="宋体" w:eastAsia="宋体" w:cs="宋体"/>
                <w:sz w:val="20"/>
                <w:szCs w:val="20"/>
              </w:rPr>
            </w:pPr>
          </w:p>
        </w:tc>
      </w:tr>
    </w:tbl>
    <w:p>
      <w:pPr>
        <w:spacing w:before="63"/>
        <w:jc w:val="center"/>
        <w:rPr>
          <w:rFonts w:ascii="宋体" w:hAnsi="宋体" w:eastAsia="宋体" w:cs="宋体"/>
          <w:spacing w:val="10"/>
          <w:sz w:val="31"/>
          <w:szCs w:val="31"/>
          <w:lang w:bidi="ar"/>
        </w:rPr>
      </w:pPr>
    </w:p>
    <w:p>
      <w:pPr>
        <w:spacing w:before="63"/>
        <w:rPr>
          <w:rFonts w:ascii="宋体" w:hAnsi="宋体" w:eastAsia="宋体" w:cs="宋体"/>
          <w:spacing w:val="10"/>
          <w:sz w:val="31"/>
          <w:szCs w:val="31"/>
          <w:lang w:bidi="ar"/>
        </w:rPr>
      </w:pPr>
    </w:p>
    <w:p>
      <w:pPr>
        <w:spacing w:before="101"/>
        <w:jc w:val="center"/>
        <w:rPr>
          <w:rFonts w:hint="eastAsia" w:ascii="宋体" w:hAnsi="宋体" w:eastAsia="宋体" w:cs="宋体"/>
          <w:b/>
          <w:bCs/>
          <w:spacing w:val="10"/>
          <w:sz w:val="31"/>
          <w:szCs w:val="31"/>
          <w:lang w:bidi="ar"/>
        </w:rPr>
      </w:pPr>
    </w:p>
    <w:p>
      <w:pPr>
        <w:spacing w:before="101"/>
        <w:jc w:val="center"/>
        <w:rPr>
          <w:rFonts w:hint="eastAsia" w:ascii="宋体" w:hAnsi="宋体" w:eastAsia="宋体" w:cs="宋体"/>
          <w:b/>
          <w:bCs/>
          <w:spacing w:val="10"/>
          <w:sz w:val="31"/>
          <w:szCs w:val="31"/>
          <w:lang w:bidi="ar"/>
        </w:rPr>
      </w:pPr>
    </w:p>
    <w:p>
      <w:pPr>
        <w:spacing w:before="101"/>
        <w:jc w:val="center"/>
        <w:rPr>
          <w:rFonts w:hint="eastAsia" w:ascii="宋体" w:hAnsi="宋体" w:eastAsia="宋体" w:cs="宋体"/>
          <w:b/>
          <w:bCs/>
          <w:spacing w:val="10"/>
          <w:sz w:val="31"/>
          <w:szCs w:val="31"/>
          <w:lang w:bidi="ar"/>
        </w:rPr>
      </w:pPr>
    </w:p>
    <w:p>
      <w:pPr>
        <w:spacing w:before="101"/>
        <w:jc w:val="center"/>
        <w:rPr>
          <w:rFonts w:hint="eastAsia" w:ascii="宋体" w:hAnsi="宋体" w:eastAsia="宋体" w:cs="宋体"/>
          <w:b/>
          <w:bCs/>
          <w:spacing w:val="10"/>
          <w:sz w:val="31"/>
          <w:szCs w:val="31"/>
          <w:lang w:bidi="ar"/>
        </w:rPr>
      </w:pPr>
    </w:p>
    <w:p>
      <w:pPr>
        <w:spacing w:before="101"/>
        <w:jc w:val="center"/>
        <w:rPr>
          <w:rFonts w:ascii="宋体" w:hAnsi="宋体" w:eastAsia="宋体" w:cs="宋体"/>
          <w:b/>
          <w:bCs/>
          <w:spacing w:val="10"/>
          <w:sz w:val="31"/>
          <w:szCs w:val="31"/>
          <w:lang w:bidi="ar"/>
        </w:rPr>
      </w:pPr>
      <w:r>
        <w:rPr>
          <w:rFonts w:hint="eastAsia" w:ascii="宋体" w:hAnsi="宋体" w:eastAsia="宋体" w:cs="宋体"/>
          <w:b/>
          <w:bCs/>
          <w:spacing w:val="10"/>
          <w:sz w:val="31"/>
          <w:szCs w:val="31"/>
          <w:lang w:bidi="ar"/>
        </w:rPr>
        <w:t>出纳岗岗位说明书</w:t>
      </w:r>
    </w:p>
    <w:p>
      <w:pPr>
        <w:spacing w:line="194" w:lineRule="exact"/>
        <w:jc w:val="center"/>
      </w:pPr>
    </w:p>
    <w:tbl>
      <w:tblPr>
        <w:tblStyle w:val="46"/>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4591"/>
        <w:gridCol w:w="1035"/>
        <w:gridCol w:w="2845"/>
        <w:gridCol w:w="1276"/>
        <w:gridCol w:w="1972"/>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7"/>
              <w:jc w:val="center"/>
              <w:rPr>
                <w:rFonts w:ascii="宋体" w:hAnsi="宋体" w:eastAsia="宋体" w:cs="宋体"/>
                <w:sz w:val="20"/>
                <w:szCs w:val="20"/>
              </w:rPr>
            </w:pPr>
            <w:r>
              <w:rPr>
                <w:rFonts w:hint="eastAsia" w:ascii="宋体" w:hAnsi="宋体" w:eastAsia="宋体" w:cs="宋体"/>
                <w:spacing w:val="3"/>
                <w:sz w:val="20"/>
                <w:szCs w:val="20"/>
                <w:lang w:bidi="ar"/>
              </w:rPr>
              <w:t>部门：</w:t>
            </w:r>
          </w:p>
        </w:tc>
        <w:tc>
          <w:tcPr>
            <w:tcW w:w="4591"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4"/>
              <w:jc w:val="center"/>
              <w:rPr>
                <w:rFonts w:ascii="宋体" w:hAnsi="宋体" w:eastAsia="宋体" w:cs="宋体"/>
                <w:sz w:val="20"/>
                <w:szCs w:val="20"/>
              </w:rPr>
            </w:pPr>
            <w:r>
              <w:rPr>
                <w:rFonts w:hint="eastAsia" w:ascii="宋体" w:hAnsi="宋体" w:eastAsia="宋体" w:cs="宋体"/>
                <w:spacing w:val="11"/>
                <w:sz w:val="20"/>
                <w:szCs w:val="20"/>
                <w:lang w:bidi="ar"/>
              </w:rPr>
              <w:t>资金财务部</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3"/>
              <w:jc w:val="center"/>
              <w:rPr>
                <w:rFonts w:ascii="宋体" w:hAnsi="宋体" w:eastAsia="宋体" w:cs="宋体"/>
                <w:sz w:val="20"/>
                <w:szCs w:val="20"/>
              </w:rPr>
            </w:pPr>
            <w:r>
              <w:rPr>
                <w:rFonts w:hint="eastAsia" w:ascii="宋体" w:hAnsi="宋体" w:eastAsia="宋体" w:cs="宋体"/>
                <w:spacing w:val="5"/>
                <w:sz w:val="20"/>
                <w:szCs w:val="20"/>
                <w:lang w:bidi="ar"/>
              </w:rPr>
              <w:t>职</w:t>
            </w:r>
            <w:r>
              <w:rPr>
                <w:rFonts w:hint="eastAsia" w:ascii="宋体" w:hAnsi="宋体" w:eastAsia="宋体" w:cs="宋体"/>
                <w:spacing w:val="3"/>
                <w:sz w:val="20"/>
                <w:szCs w:val="20"/>
                <w:lang w:bidi="ar"/>
              </w:rPr>
              <w:t>位：</w:t>
            </w:r>
          </w:p>
        </w:tc>
        <w:tc>
          <w:tcPr>
            <w:tcW w:w="284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591"/>
              <w:rPr>
                <w:rFonts w:ascii="宋体" w:hAnsi="宋体" w:eastAsia="宋体" w:cs="宋体"/>
                <w:sz w:val="20"/>
                <w:szCs w:val="20"/>
              </w:rPr>
            </w:pPr>
            <w:r>
              <w:rPr>
                <w:rFonts w:hint="eastAsia" w:ascii="宋体" w:hAnsi="宋体" w:eastAsia="宋体" w:cs="宋体"/>
                <w:spacing w:val="12"/>
                <w:sz w:val="20"/>
                <w:szCs w:val="20"/>
                <w:lang w:bidi="ar"/>
              </w:rPr>
              <w:t>出纳岗</w:t>
            </w:r>
          </w:p>
        </w:tc>
        <w:tc>
          <w:tcPr>
            <w:tcW w:w="127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7"/>
              <w:jc w:val="center"/>
              <w:rPr>
                <w:rFonts w:ascii="宋体" w:hAnsi="宋体" w:eastAsia="宋体" w:cs="宋体"/>
                <w:sz w:val="20"/>
                <w:szCs w:val="20"/>
              </w:rPr>
            </w:pPr>
            <w:r>
              <w:rPr>
                <w:rFonts w:hint="eastAsia" w:ascii="宋体" w:hAnsi="宋体" w:eastAsia="宋体" w:cs="宋体"/>
                <w:spacing w:val="8"/>
                <w:sz w:val="20"/>
                <w:szCs w:val="20"/>
                <w:lang w:bidi="ar"/>
              </w:rPr>
              <w:t>直</w:t>
            </w:r>
            <w:r>
              <w:rPr>
                <w:rFonts w:hint="eastAsia" w:ascii="宋体" w:hAnsi="宋体" w:eastAsia="宋体" w:cs="宋体"/>
                <w:spacing w:val="6"/>
                <w:sz w:val="20"/>
                <w:szCs w:val="20"/>
                <w:lang w:bidi="ar"/>
              </w:rPr>
              <w:t>接上级：</w:t>
            </w:r>
          </w:p>
        </w:tc>
        <w:tc>
          <w:tcPr>
            <w:tcW w:w="1972"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204"/>
              <w:jc w:val="center"/>
              <w:rPr>
                <w:rFonts w:ascii="宋体" w:hAnsi="宋体" w:eastAsia="宋体" w:cs="宋体"/>
                <w:sz w:val="20"/>
                <w:szCs w:val="20"/>
              </w:rPr>
            </w:pPr>
            <w:r>
              <w:rPr>
                <w:rFonts w:hint="eastAsia" w:ascii="宋体" w:hAnsi="宋体" w:eastAsia="宋体" w:cs="宋体"/>
                <w:spacing w:val="9"/>
                <w:sz w:val="20"/>
                <w:szCs w:val="20"/>
                <w:lang w:bidi="ar"/>
              </w:rPr>
              <w:t>资金财务部部长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5"/>
              <w:jc w:val="center"/>
              <w:rPr>
                <w:rFonts w:ascii="宋体" w:hAnsi="宋体" w:eastAsia="宋体" w:cs="宋体"/>
                <w:sz w:val="20"/>
                <w:szCs w:val="20"/>
              </w:rPr>
            </w:pPr>
            <w:r>
              <w:rPr>
                <w:rFonts w:hint="eastAsia" w:ascii="宋体" w:hAnsi="宋体" w:eastAsia="宋体" w:cs="宋体"/>
                <w:spacing w:val="9"/>
                <w:sz w:val="20"/>
                <w:szCs w:val="20"/>
                <w:lang w:bidi="ar"/>
              </w:rPr>
              <w:t>职</w:t>
            </w:r>
            <w:r>
              <w:rPr>
                <w:rFonts w:hint="eastAsia" w:ascii="宋体" w:hAnsi="宋体" w:eastAsia="宋体" w:cs="宋体"/>
                <w:spacing w:val="6"/>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633" w:type="dxa"/>
            <w:gridSpan w:val="5"/>
            <w:vMerge w:val="restart"/>
            <w:tcBorders>
              <w:top w:val="single" w:color="000000" w:sz="2" w:space="0"/>
              <w:left w:val="single" w:color="000000" w:sz="2" w:space="0"/>
              <w:right w:val="single" w:color="000000" w:sz="2" w:space="0"/>
            </w:tcBorders>
            <w:shd w:val="clear" w:color="auto" w:fill="auto"/>
            <w:vAlign w:val="top"/>
          </w:tcPr>
          <w:p>
            <w:pPr>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主要工作</w:t>
            </w:r>
          </w:p>
          <w:p>
            <w:pPr>
              <w:numPr>
                <w:ilvl w:val="0"/>
                <w:numId w:val="18"/>
              </w:num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收集门诊部资金计划，编制门诊部资金计划与资金预算；</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（二）负责统计资金往来数据，制作收付款单据及会计凭证；</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（三）与银行进行账务核对，编制对账单；</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（四）复核收银员现金收付金额，每日与前台进行收款汇总交接；</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（五）安全保管库存现金、有价证券、空白支票、汇票、出纳印章等；</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（六）负责会计凭证、账簿等财务档案的打印及装订；</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（七）办理委托银行代保管质押票据相关手续；</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（八）建立银行承兑汇票质押借款台账，对借款金额进行复核，定期核对；</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（九）建立商业承兑汇票台账，做好承兑到期提示；</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（十）负责银行账户开户、年审、销户、账户密匙维护管理；</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（十一）编制归集资金月度分析报表；</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（十二）负责初审网上银行资金支付，制作付款审批单；</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（十三）负责定期编制门诊部的银行存款余额报表；</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（十四）负责医疗库房的管理；</w:t>
            </w:r>
          </w:p>
          <w:p>
            <w:pPr>
              <w:ind w:firstLine="480" w:firstLineChars="20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（十五）完成领导交办的各项工作。</w:t>
            </w:r>
          </w:p>
        </w:tc>
        <w:tc>
          <w:tcPr>
            <w:tcW w:w="4822"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spacing w:before="96"/>
              <w:ind w:left="113"/>
              <w:jc w:val="left"/>
              <w:rPr>
                <w:rFonts w:ascii="宋体" w:hAnsi="宋体" w:eastAsia="宋体" w:cs="宋体"/>
                <w:sz w:val="20"/>
                <w:szCs w:val="20"/>
              </w:rPr>
            </w:pPr>
            <w:r>
              <w:rPr>
                <w:rFonts w:hint="eastAsia" w:ascii="宋体" w:hAnsi="宋体" w:eastAsia="宋体" w:cs="宋体"/>
                <w:spacing w:val="10"/>
                <w:sz w:val="20"/>
                <w:szCs w:val="20"/>
                <w:lang w:bidi="ar"/>
              </w:rPr>
              <w:t>任</w:t>
            </w:r>
            <w:r>
              <w:rPr>
                <w:rFonts w:hint="eastAsia" w:ascii="宋体" w:hAnsi="宋体" w:eastAsia="宋体" w:cs="宋体"/>
                <w:spacing w:val="9"/>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8" w:hRule="atLeast"/>
          <w:jc w:val="center"/>
        </w:trPr>
        <w:tc>
          <w:tcPr>
            <w:tcW w:w="10633" w:type="dxa"/>
            <w:gridSpan w:val="5"/>
            <w:vMerge w:val="continue"/>
            <w:tcBorders>
              <w:left w:val="single" w:color="000000" w:sz="2" w:space="0"/>
              <w:right w:val="single" w:color="000000" w:sz="2" w:space="0"/>
            </w:tcBorders>
            <w:shd w:val="clear" w:color="auto" w:fill="auto"/>
            <w:vAlign w:val="top"/>
          </w:tcPr>
          <w:p>
            <w:pPr>
              <w:spacing w:before="137" w:line="266" w:lineRule="auto"/>
              <w:ind w:left="117" w:right="104" w:firstLine="418"/>
              <w:jc w:val="left"/>
              <w:rPr>
                <w:rFonts w:ascii="宋体" w:hAnsi="宋体" w:eastAsia="宋体" w:cs="宋体"/>
                <w:sz w:val="20"/>
                <w:szCs w:val="20"/>
              </w:rPr>
            </w:pPr>
          </w:p>
        </w:tc>
        <w:tc>
          <w:tcPr>
            <w:tcW w:w="4822"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numPr>
                <w:ilvl w:val="0"/>
                <w:numId w:val="19"/>
              </w:numPr>
              <w:spacing w:before="70"/>
              <w:ind w:left="425" w:hanging="425"/>
              <w:jc w:val="left"/>
              <w:rPr>
                <w:rFonts w:ascii="宋体" w:hAnsi="宋体" w:eastAsia="宋体" w:cs="宋体"/>
                <w:sz w:val="20"/>
                <w:szCs w:val="20"/>
              </w:rPr>
            </w:pPr>
            <w:r>
              <w:rPr>
                <w:rFonts w:hint="eastAsia" w:ascii="宋体" w:hAnsi="宋体" w:eastAsia="宋体" w:cs="宋体"/>
                <w:spacing w:val="20"/>
                <w:sz w:val="20"/>
                <w:szCs w:val="20"/>
                <w:lang w:bidi="ar"/>
              </w:rPr>
              <w:t>全日制大学本科及以上学历，会计或财务管理相关专业，年龄22岁以上40岁以下；</w:t>
            </w:r>
          </w:p>
          <w:p>
            <w:pPr>
              <w:numPr>
                <w:ilvl w:val="0"/>
                <w:numId w:val="19"/>
              </w:numPr>
              <w:spacing w:before="70"/>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具有2年及以上相关岗位工作经验；</w:t>
            </w:r>
          </w:p>
          <w:p>
            <w:pPr>
              <w:numPr>
                <w:ilvl w:val="0"/>
                <w:numId w:val="19"/>
              </w:numPr>
              <w:spacing w:before="70"/>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熟悉会计准则、会计法，具备良好的综合协调能力、执行能力；</w:t>
            </w:r>
          </w:p>
          <w:p>
            <w:pPr>
              <w:numPr>
                <w:ilvl w:val="0"/>
                <w:numId w:val="19"/>
              </w:numPr>
              <w:spacing w:before="70"/>
              <w:ind w:left="425" w:hanging="425"/>
              <w:jc w:val="left"/>
              <w:rPr>
                <w:rFonts w:ascii="宋体" w:hAnsi="宋体" w:eastAsia="宋体" w:cs="宋体"/>
                <w:spacing w:val="20"/>
                <w:sz w:val="20"/>
                <w:szCs w:val="20"/>
              </w:rPr>
            </w:pPr>
            <w:r>
              <w:rPr>
                <w:rFonts w:hint="eastAsia" w:ascii="宋体" w:hAnsi="宋体" w:eastAsia="宋体" w:cs="宋体"/>
                <w:spacing w:val="20"/>
                <w:sz w:val="20"/>
                <w:szCs w:val="20"/>
                <w:lang w:bidi="ar"/>
              </w:rPr>
              <w:t>良好的文字和口头表达能力；</w:t>
            </w:r>
          </w:p>
          <w:p>
            <w:pPr>
              <w:numPr>
                <w:ilvl w:val="0"/>
                <w:numId w:val="19"/>
              </w:numPr>
              <w:spacing w:before="50" w:line="300" w:lineRule="exact"/>
              <w:ind w:left="425" w:hanging="425"/>
              <w:jc w:val="left"/>
              <w:rPr>
                <w:rFonts w:ascii="宋体" w:hAnsi="宋体" w:eastAsia="宋体" w:cs="宋体"/>
                <w:sz w:val="20"/>
                <w:szCs w:val="20"/>
              </w:rPr>
            </w:pPr>
            <w:r>
              <w:rPr>
                <w:rFonts w:hint="eastAsia" w:ascii="宋体" w:hAnsi="宋体" w:eastAsia="宋体" w:cs="宋体"/>
                <w:spacing w:val="20"/>
                <w:sz w:val="20"/>
                <w:szCs w:val="20"/>
                <w:lang w:bidi="ar"/>
              </w:rPr>
              <w:t>能熟练操作常用办公软件、熟悉医院财务管理信息系统、会计核算软件等；</w:t>
            </w:r>
          </w:p>
          <w:p>
            <w:pPr>
              <w:numPr>
                <w:ilvl w:val="0"/>
                <w:numId w:val="19"/>
              </w:numPr>
              <w:spacing w:before="50" w:line="300" w:lineRule="exact"/>
              <w:ind w:left="425" w:hanging="425"/>
              <w:jc w:val="left"/>
              <w:rPr>
                <w:rFonts w:ascii="宋体" w:hAnsi="宋体" w:eastAsia="宋体" w:cs="宋体"/>
                <w:sz w:val="20"/>
                <w:szCs w:val="20"/>
              </w:rPr>
            </w:pPr>
            <w:r>
              <w:rPr>
                <w:rFonts w:hint="eastAsia" w:ascii="宋体" w:hAnsi="宋体" w:eastAsia="宋体" w:cs="宋体"/>
                <w:spacing w:val="20"/>
                <w:sz w:val="20"/>
                <w:szCs w:val="20"/>
              </w:rPr>
              <w:t>条件优秀者可适当放宽。</w:t>
            </w:r>
          </w:p>
          <w:p>
            <w:pPr>
              <w:spacing w:before="70"/>
              <w:jc w:val="left"/>
              <w:rPr>
                <w:rFonts w:ascii="宋体" w:hAnsi="宋体" w:eastAsia="宋体" w:cs="宋体"/>
                <w:spacing w:val="20"/>
                <w:sz w:val="20"/>
                <w:szCs w:val="20"/>
              </w:rPr>
            </w:pPr>
          </w:p>
          <w:p>
            <w:pPr>
              <w:pStyle w:val="4"/>
            </w:pPr>
          </w:p>
          <w:p>
            <w:pPr>
              <w:spacing w:before="123"/>
              <w:jc w:val="left"/>
              <w:rPr>
                <w:rFonts w:ascii="宋体" w:hAnsi="宋体" w:eastAsia="宋体" w:cs="宋体"/>
                <w:sz w:val="20"/>
                <w:szCs w:val="20"/>
              </w:rPr>
            </w:pPr>
          </w:p>
        </w:tc>
      </w:tr>
    </w:tbl>
    <w:p>
      <w:pPr>
        <w:spacing w:before="63"/>
        <w:jc w:val="center"/>
        <w:rPr>
          <w:rFonts w:ascii="宋体" w:hAnsi="宋体" w:eastAsia="宋体" w:cs="宋体"/>
          <w:spacing w:val="10"/>
          <w:sz w:val="31"/>
          <w:szCs w:val="31"/>
          <w:lang w:bidi="ar"/>
        </w:rPr>
      </w:pPr>
    </w:p>
    <w:p>
      <w:pPr>
        <w:pStyle w:val="4"/>
        <w:jc w:val="center"/>
        <w:rPr>
          <w:rFonts w:ascii="宋体" w:hAnsi="宋体" w:eastAsia="宋体" w:cs="宋体"/>
          <w:spacing w:val="10"/>
          <w:sz w:val="31"/>
          <w:szCs w:val="31"/>
          <w:lang w:bidi="ar"/>
        </w:rPr>
      </w:pPr>
    </w:p>
    <w:p>
      <w:pPr>
        <w:jc w:val="center"/>
        <w:rPr>
          <w:rFonts w:ascii="宋体" w:hAnsi="宋体" w:eastAsia="宋体" w:cs="宋体"/>
          <w:spacing w:val="10"/>
          <w:sz w:val="31"/>
          <w:szCs w:val="31"/>
          <w:lang w:bidi="ar"/>
        </w:rPr>
      </w:pPr>
    </w:p>
    <w:p>
      <w:pPr>
        <w:spacing w:before="101"/>
        <w:jc w:val="center"/>
        <w:rPr>
          <w:rFonts w:ascii="宋体" w:hAnsi="宋体" w:eastAsia="宋体" w:cs="宋体"/>
          <w:spacing w:val="10"/>
          <w:sz w:val="31"/>
          <w:szCs w:val="31"/>
          <w:lang w:bidi="ar"/>
        </w:rPr>
      </w:pPr>
    </w:p>
    <w:p>
      <w:pPr>
        <w:spacing w:before="101"/>
        <w:jc w:val="left"/>
        <w:rPr>
          <w:rFonts w:ascii="宋体" w:hAnsi="宋体" w:eastAsia="宋体" w:cs="宋体"/>
          <w:b/>
          <w:bCs/>
          <w:spacing w:val="10"/>
          <w:sz w:val="31"/>
          <w:szCs w:val="31"/>
          <w:lang w:bidi="ar"/>
        </w:rPr>
      </w:pPr>
    </w:p>
    <w:p>
      <w:pPr>
        <w:spacing w:before="101"/>
        <w:jc w:val="left"/>
        <w:rPr>
          <w:rFonts w:ascii="宋体" w:hAnsi="宋体" w:eastAsia="宋体" w:cs="宋体"/>
          <w:b/>
          <w:bCs/>
          <w:spacing w:val="10"/>
          <w:sz w:val="31"/>
          <w:szCs w:val="31"/>
          <w:lang w:bidi="ar"/>
        </w:rPr>
      </w:pPr>
    </w:p>
    <w:p>
      <w:pPr>
        <w:spacing w:before="101"/>
        <w:jc w:val="center"/>
        <w:rPr>
          <w:rFonts w:ascii="宋体" w:hAnsi="宋体" w:eastAsia="宋体" w:cs="宋体"/>
          <w:b/>
          <w:bCs/>
          <w:spacing w:val="10"/>
          <w:sz w:val="31"/>
          <w:szCs w:val="31"/>
          <w:lang w:bidi="ar"/>
        </w:rPr>
      </w:pPr>
    </w:p>
    <w:p>
      <w:pPr>
        <w:spacing w:before="101"/>
        <w:jc w:val="center"/>
        <w:rPr>
          <w:rFonts w:ascii="宋体" w:hAnsi="宋体" w:eastAsia="宋体" w:cs="宋体"/>
          <w:b/>
          <w:bCs/>
          <w:sz w:val="31"/>
          <w:szCs w:val="31"/>
        </w:rPr>
      </w:pPr>
      <w:r>
        <w:rPr>
          <w:rFonts w:hint="eastAsia" w:ascii="宋体" w:hAnsi="宋体" w:eastAsia="宋体" w:cs="宋体"/>
          <w:b/>
          <w:bCs/>
          <w:spacing w:val="10"/>
          <w:sz w:val="31"/>
          <w:szCs w:val="31"/>
          <w:lang w:bidi="ar"/>
        </w:rPr>
        <w:t>会计岗岗位说明</w:t>
      </w:r>
      <w:r>
        <w:rPr>
          <w:rFonts w:hint="eastAsia" w:ascii="宋体" w:hAnsi="宋体" w:eastAsia="宋体" w:cs="宋体"/>
          <w:b/>
          <w:bCs/>
          <w:spacing w:val="8"/>
          <w:sz w:val="31"/>
          <w:szCs w:val="31"/>
          <w:lang w:bidi="ar"/>
        </w:rPr>
        <w:t>书</w:t>
      </w:r>
    </w:p>
    <w:p>
      <w:pPr>
        <w:spacing w:line="194" w:lineRule="exact"/>
        <w:jc w:val="center"/>
      </w:pPr>
    </w:p>
    <w:tbl>
      <w:tblPr>
        <w:tblStyle w:val="46"/>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4591"/>
        <w:gridCol w:w="1035"/>
        <w:gridCol w:w="2845"/>
        <w:gridCol w:w="1276"/>
        <w:gridCol w:w="1972"/>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7"/>
              <w:jc w:val="center"/>
              <w:rPr>
                <w:rFonts w:ascii="宋体" w:hAnsi="宋体" w:eastAsia="宋体" w:cs="宋体"/>
                <w:sz w:val="20"/>
                <w:szCs w:val="20"/>
              </w:rPr>
            </w:pPr>
            <w:r>
              <w:rPr>
                <w:rFonts w:hint="eastAsia" w:ascii="宋体" w:hAnsi="宋体" w:eastAsia="宋体" w:cs="宋体"/>
                <w:spacing w:val="3"/>
                <w:sz w:val="20"/>
                <w:szCs w:val="20"/>
                <w:lang w:bidi="ar"/>
              </w:rPr>
              <w:t>部门：</w:t>
            </w:r>
          </w:p>
        </w:tc>
        <w:tc>
          <w:tcPr>
            <w:tcW w:w="4591"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4"/>
              <w:jc w:val="center"/>
              <w:rPr>
                <w:rFonts w:ascii="宋体" w:hAnsi="宋体" w:eastAsia="宋体" w:cs="宋体"/>
                <w:sz w:val="20"/>
                <w:szCs w:val="20"/>
              </w:rPr>
            </w:pPr>
            <w:r>
              <w:rPr>
                <w:rFonts w:hint="eastAsia" w:ascii="宋体" w:hAnsi="宋体" w:eastAsia="宋体" w:cs="宋体"/>
                <w:spacing w:val="11"/>
                <w:sz w:val="20"/>
                <w:szCs w:val="20"/>
                <w:lang w:bidi="ar"/>
              </w:rPr>
              <w:t>资金财务部</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3"/>
              <w:jc w:val="center"/>
              <w:rPr>
                <w:rFonts w:ascii="宋体" w:hAnsi="宋体" w:eastAsia="宋体" w:cs="宋体"/>
                <w:sz w:val="20"/>
                <w:szCs w:val="20"/>
              </w:rPr>
            </w:pPr>
            <w:r>
              <w:rPr>
                <w:rFonts w:hint="eastAsia" w:ascii="宋体" w:hAnsi="宋体" w:eastAsia="宋体" w:cs="宋体"/>
                <w:spacing w:val="5"/>
                <w:sz w:val="20"/>
                <w:szCs w:val="20"/>
                <w:lang w:bidi="ar"/>
              </w:rPr>
              <w:t>职</w:t>
            </w:r>
            <w:r>
              <w:rPr>
                <w:rFonts w:hint="eastAsia" w:ascii="宋体" w:hAnsi="宋体" w:eastAsia="宋体" w:cs="宋体"/>
                <w:spacing w:val="3"/>
                <w:sz w:val="20"/>
                <w:szCs w:val="20"/>
                <w:lang w:bidi="ar"/>
              </w:rPr>
              <w:t>位：</w:t>
            </w:r>
          </w:p>
        </w:tc>
        <w:tc>
          <w:tcPr>
            <w:tcW w:w="284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jc w:val="center"/>
              <w:rPr>
                <w:rFonts w:ascii="宋体" w:hAnsi="宋体" w:eastAsia="宋体" w:cs="宋体"/>
                <w:sz w:val="20"/>
                <w:szCs w:val="20"/>
              </w:rPr>
            </w:pPr>
            <w:r>
              <w:rPr>
                <w:rFonts w:hint="eastAsia" w:ascii="宋体" w:hAnsi="宋体" w:eastAsia="宋体" w:cs="宋体"/>
                <w:spacing w:val="12"/>
                <w:sz w:val="20"/>
                <w:szCs w:val="20"/>
                <w:lang w:bidi="ar"/>
              </w:rPr>
              <w:t>会计岗</w:t>
            </w:r>
          </w:p>
        </w:tc>
        <w:tc>
          <w:tcPr>
            <w:tcW w:w="127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7"/>
              <w:jc w:val="center"/>
              <w:rPr>
                <w:rFonts w:ascii="宋体" w:hAnsi="宋体" w:eastAsia="宋体" w:cs="宋体"/>
                <w:sz w:val="20"/>
                <w:szCs w:val="20"/>
              </w:rPr>
            </w:pPr>
            <w:r>
              <w:rPr>
                <w:rFonts w:hint="eastAsia" w:ascii="宋体" w:hAnsi="宋体" w:eastAsia="宋体" w:cs="宋体"/>
                <w:spacing w:val="8"/>
                <w:sz w:val="20"/>
                <w:szCs w:val="20"/>
                <w:lang w:bidi="ar"/>
              </w:rPr>
              <w:t>直</w:t>
            </w:r>
            <w:r>
              <w:rPr>
                <w:rFonts w:hint="eastAsia" w:ascii="宋体" w:hAnsi="宋体" w:eastAsia="宋体" w:cs="宋体"/>
                <w:spacing w:val="6"/>
                <w:sz w:val="20"/>
                <w:szCs w:val="20"/>
                <w:lang w:bidi="ar"/>
              </w:rPr>
              <w:t>接上级：</w:t>
            </w:r>
          </w:p>
        </w:tc>
        <w:tc>
          <w:tcPr>
            <w:tcW w:w="1972"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204"/>
              <w:jc w:val="center"/>
              <w:rPr>
                <w:rFonts w:ascii="宋体" w:hAnsi="宋体" w:eastAsia="宋体" w:cs="宋体"/>
                <w:sz w:val="20"/>
                <w:szCs w:val="20"/>
              </w:rPr>
            </w:pPr>
            <w:r>
              <w:rPr>
                <w:rFonts w:hint="eastAsia" w:ascii="宋体" w:hAnsi="宋体" w:eastAsia="宋体" w:cs="宋体"/>
                <w:spacing w:val="9"/>
                <w:sz w:val="20"/>
                <w:szCs w:val="20"/>
                <w:lang w:bidi="ar"/>
              </w:rPr>
              <w:t>资金财务部部长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5"/>
              <w:jc w:val="center"/>
              <w:rPr>
                <w:rFonts w:ascii="宋体" w:hAnsi="宋体" w:eastAsia="宋体" w:cs="宋体"/>
                <w:sz w:val="20"/>
                <w:szCs w:val="20"/>
              </w:rPr>
            </w:pPr>
            <w:r>
              <w:rPr>
                <w:rFonts w:hint="eastAsia" w:ascii="宋体" w:hAnsi="宋体" w:eastAsia="宋体" w:cs="宋体"/>
                <w:spacing w:val="9"/>
                <w:sz w:val="20"/>
                <w:szCs w:val="20"/>
                <w:lang w:bidi="ar"/>
              </w:rPr>
              <w:t>职</w:t>
            </w:r>
            <w:r>
              <w:rPr>
                <w:rFonts w:hint="eastAsia" w:ascii="宋体" w:hAnsi="宋体" w:eastAsia="宋体" w:cs="宋体"/>
                <w:spacing w:val="6"/>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633" w:type="dxa"/>
            <w:gridSpan w:val="5"/>
            <w:vMerge w:val="restart"/>
            <w:tcBorders>
              <w:top w:val="single" w:color="000000" w:sz="2" w:space="0"/>
              <w:left w:val="single" w:color="000000" w:sz="2" w:space="0"/>
              <w:right w:val="single" w:color="000000" w:sz="2" w:space="0"/>
            </w:tcBorders>
            <w:shd w:val="clear" w:color="auto" w:fill="auto"/>
            <w:vAlign w:val="top"/>
          </w:tcPr>
          <w:p>
            <w:pPr>
              <w:spacing w:before="140"/>
              <w:ind w:left="117"/>
              <w:jc w:val="left"/>
              <w:rPr>
                <w:rFonts w:ascii="宋体" w:hAnsi="宋体" w:eastAsia="宋体" w:cs="宋体"/>
                <w:sz w:val="20"/>
                <w:szCs w:val="20"/>
              </w:rPr>
            </w:pPr>
            <w:r>
              <w:rPr>
                <w:rFonts w:hint="eastAsia" w:ascii="宋体" w:hAnsi="宋体" w:eastAsia="宋体" w:cs="宋体"/>
                <w:spacing w:val="8"/>
                <w:sz w:val="20"/>
                <w:szCs w:val="20"/>
                <w:lang w:bidi="ar"/>
              </w:rPr>
              <w:t>主要工作</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负责门诊部会计核算和会计监督工作，编制财务报表；</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负责审核经济业务原始凭证，编制会计凭证，并进行过账处理；</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负责银行账务核对，编制银行存款余额调节表，清理未达账项；</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负责编制会计核算方面的专题分析报告；编制门诊部财务报表等相关报表；编制门诊部年度财务决算报表、会计附注、财务决算专项说明、财务情况说明书；</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配合中介机构对门诊部的财务决算审计；参与（或组织）中介机构与门诊部所属企业年报审计意见的交换；分析、汇报门诊部重大会计事项；</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完成财务预决算专题分析报告；负责配合对财务的各项审计、专项检查；对财务数据进行备份，提供财务数据查询服务工作；</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参与全面预算管理制度的制定、修正和完善；参与编制全面预算管理规则与预算指导意见，编制门诊部年度预算，并负责跟进各项预算目标的实施情况，对产生的偏差，配合相关部门进行整改并分析门诊部财务预算执行情况；</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根据《企业会计准则》及国家相关管理规定，门诊部实行全成本核算；结合门诊部特点和管理需求拟订成本管理办法；负责会计档案的保管、归档管理；</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负责按月收集、整理成本核算数据，根据门诊部成本支出特点和管理目标，确定各项成本归集方法、成本对象和成本单元、分摊的程序和方法；</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负责成本管理的基础工作；会同有关部门建立标准成本、内部结算价格等制度，为正确计算科室成本提供可靠的依据；</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按成本核算的内容、程序、方法和时限要求，进行费用的归集、分配和考核；</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负责审核成本费用原始凭证，编制会计凭证，并进行过账处理；</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提出加强成本费用管理和控制的建议，努力降低门诊部运行成本；</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参与门诊部财务信息化建设、实施、升级、完善等工作；</w:t>
            </w:r>
          </w:p>
          <w:p>
            <w:pPr>
              <w:numPr>
                <w:ilvl w:val="0"/>
                <w:numId w:val="20"/>
              </w:numPr>
              <w:ind w:left="0" w:firstLine="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完成领导交办的各项工作。</w:t>
            </w:r>
          </w:p>
          <w:p>
            <w:pPr>
              <w:spacing w:line="380" w:lineRule="exact"/>
              <w:jc w:val="left"/>
              <w:rPr>
                <w:rFonts w:ascii="宋体" w:hAnsi="宋体" w:eastAsia="宋体" w:cs="宋体"/>
                <w:sz w:val="20"/>
                <w:szCs w:val="20"/>
              </w:rPr>
            </w:pPr>
          </w:p>
        </w:tc>
        <w:tc>
          <w:tcPr>
            <w:tcW w:w="4822"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spacing w:before="96"/>
              <w:ind w:left="113"/>
              <w:jc w:val="left"/>
              <w:rPr>
                <w:rFonts w:ascii="宋体" w:hAnsi="宋体" w:eastAsia="宋体" w:cs="宋体"/>
                <w:sz w:val="20"/>
                <w:szCs w:val="20"/>
              </w:rPr>
            </w:pPr>
            <w:r>
              <w:rPr>
                <w:rFonts w:hint="eastAsia" w:ascii="宋体" w:hAnsi="宋体" w:eastAsia="宋体" w:cs="宋体"/>
                <w:spacing w:val="10"/>
                <w:sz w:val="20"/>
                <w:szCs w:val="20"/>
                <w:lang w:bidi="ar"/>
              </w:rPr>
              <w:t>任</w:t>
            </w:r>
            <w:r>
              <w:rPr>
                <w:rFonts w:hint="eastAsia" w:ascii="宋体" w:hAnsi="宋体" w:eastAsia="宋体" w:cs="宋体"/>
                <w:spacing w:val="9"/>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10633" w:type="dxa"/>
            <w:gridSpan w:val="5"/>
            <w:vMerge w:val="continue"/>
            <w:tcBorders>
              <w:left w:val="single" w:color="000000" w:sz="2" w:space="0"/>
              <w:right w:val="single" w:color="000000" w:sz="2" w:space="0"/>
            </w:tcBorders>
            <w:shd w:val="clear" w:color="auto" w:fill="auto"/>
            <w:vAlign w:val="top"/>
          </w:tcPr>
          <w:p>
            <w:pPr>
              <w:spacing w:before="137" w:line="266" w:lineRule="auto"/>
              <w:ind w:left="117" w:right="104" w:firstLine="418"/>
              <w:jc w:val="left"/>
              <w:rPr>
                <w:rFonts w:ascii="宋体" w:hAnsi="宋体" w:eastAsia="宋体" w:cs="宋体"/>
                <w:sz w:val="20"/>
                <w:szCs w:val="20"/>
              </w:rPr>
            </w:pPr>
          </w:p>
        </w:tc>
        <w:tc>
          <w:tcPr>
            <w:tcW w:w="4822"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numPr>
                <w:ilvl w:val="0"/>
                <w:numId w:val="21"/>
              </w:numPr>
              <w:spacing w:before="70" w:line="360" w:lineRule="exact"/>
              <w:ind w:left="425" w:hanging="425"/>
              <w:rPr>
                <w:rFonts w:ascii="宋体" w:hAnsi="宋体" w:eastAsia="宋体" w:cs="宋体"/>
                <w:sz w:val="20"/>
                <w:szCs w:val="20"/>
              </w:rPr>
            </w:pPr>
            <w:r>
              <w:rPr>
                <w:rFonts w:hint="eastAsia" w:ascii="宋体" w:hAnsi="宋体" w:eastAsia="宋体" w:cs="宋体"/>
                <w:spacing w:val="20"/>
                <w:sz w:val="20"/>
                <w:szCs w:val="20"/>
                <w:lang w:bidi="ar"/>
              </w:rPr>
              <w:t>全日制大学本科及以上学历，会计或财务管理相关专业，年龄</w:t>
            </w:r>
            <w:r>
              <w:rPr>
                <w:rFonts w:ascii="宋体" w:hAnsi="宋体" w:eastAsia="宋体" w:cs="宋体"/>
                <w:spacing w:val="20"/>
                <w:sz w:val="20"/>
                <w:szCs w:val="20"/>
                <w:lang w:bidi="ar"/>
              </w:rPr>
              <w:t>22</w:t>
            </w:r>
            <w:r>
              <w:rPr>
                <w:rFonts w:hint="eastAsia" w:ascii="宋体" w:hAnsi="宋体" w:eastAsia="宋体" w:cs="宋体"/>
                <w:spacing w:val="20"/>
                <w:sz w:val="20"/>
                <w:szCs w:val="20"/>
                <w:lang w:bidi="ar"/>
              </w:rPr>
              <w:t>岁以上</w:t>
            </w:r>
            <w:r>
              <w:rPr>
                <w:rFonts w:ascii="宋体" w:hAnsi="宋体" w:eastAsia="宋体" w:cs="宋体"/>
                <w:spacing w:val="20"/>
                <w:sz w:val="20"/>
                <w:szCs w:val="20"/>
                <w:lang w:bidi="ar"/>
              </w:rPr>
              <w:t>40</w:t>
            </w:r>
            <w:r>
              <w:rPr>
                <w:rFonts w:hint="eastAsia" w:ascii="宋体" w:hAnsi="宋体" w:eastAsia="宋体" w:cs="宋体"/>
                <w:spacing w:val="20"/>
                <w:sz w:val="20"/>
                <w:szCs w:val="20"/>
                <w:lang w:bidi="ar"/>
              </w:rPr>
              <w:t>岁以下；</w:t>
            </w:r>
          </w:p>
          <w:p>
            <w:pPr>
              <w:numPr>
                <w:ilvl w:val="0"/>
                <w:numId w:val="21"/>
              </w:numPr>
              <w:spacing w:before="70" w:line="360" w:lineRule="exact"/>
              <w:ind w:left="425" w:hanging="425"/>
              <w:rPr>
                <w:rFonts w:ascii="宋体" w:hAnsi="宋体" w:eastAsia="宋体" w:cs="宋体"/>
                <w:spacing w:val="20"/>
                <w:sz w:val="20"/>
                <w:szCs w:val="20"/>
              </w:rPr>
            </w:pPr>
            <w:r>
              <w:rPr>
                <w:rFonts w:hint="eastAsia" w:ascii="宋体" w:hAnsi="宋体" w:eastAsia="宋体" w:cs="宋体"/>
                <w:spacing w:val="20"/>
                <w:sz w:val="20"/>
                <w:szCs w:val="20"/>
                <w:lang w:bidi="ar"/>
              </w:rPr>
              <w:t>具有2年及以上相关工作经验；</w:t>
            </w:r>
          </w:p>
          <w:p>
            <w:pPr>
              <w:numPr>
                <w:ilvl w:val="0"/>
                <w:numId w:val="21"/>
              </w:numPr>
              <w:spacing w:before="70" w:line="360" w:lineRule="exact"/>
              <w:ind w:left="425" w:hanging="425"/>
              <w:rPr>
                <w:rFonts w:ascii="宋体" w:hAnsi="宋体" w:eastAsia="宋体" w:cs="宋体"/>
                <w:spacing w:val="20"/>
                <w:sz w:val="20"/>
                <w:szCs w:val="20"/>
              </w:rPr>
            </w:pPr>
            <w:r>
              <w:rPr>
                <w:rFonts w:hint="eastAsia" w:ascii="宋体" w:hAnsi="宋体" w:eastAsia="宋体" w:cs="宋体"/>
                <w:spacing w:val="20"/>
                <w:sz w:val="20"/>
                <w:szCs w:val="20"/>
                <w:lang w:bidi="ar"/>
              </w:rPr>
              <w:t>熟悉会计准则、会计法、财务管理及税务筹划，具备良好的综合协调能力、执行能力；</w:t>
            </w:r>
          </w:p>
          <w:p>
            <w:pPr>
              <w:numPr>
                <w:ilvl w:val="0"/>
                <w:numId w:val="21"/>
              </w:numPr>
              <w:spacing w:before="70" w:line="360" w:lineRule="exact"/>
              <w:ind w:left="425" w:hanging="425"/>
              <w:rPr>
                <w:rFonts w:ascii="宋体" w:hAnsi="宋体" w:eastAsia="宋体" w:cs="宋体"/>
                <w:spacing w:val="20"/>
                <w:sz w:val="20"/>
                <w:szCs w:val="20"/>
              </w:rPr>
            </w:pPr>
            <w:r>
              <w:rPr>
                <w:rFonts w:hint="eastAsia" w:ascii="宋体" w:hAnsi="宋体" w:eastAsia="宋体" w:cs="宋体"/>
                <w:spacing w:val="20"/>
                <w:sz w:val="20"/>
                <w:szCs w:val="20"/>
                <w:lang w:bidi="ar"/>
              </w:rPr>
              <w:t>良好的文字和口头表达能力；</w:t>
            </w:r>
          </w:p>
          <w:p>
            <w:pPr>
              <w:numPr>
                <w:ilvl w:val="0"/>
                <w:numId w:val="21"/>
              </w:numPr>
              <w:spacing w:before="50" w:line="360" w:lineRule="exact"/>
              <w:ind w:left="425" w:hanging="425"/>
              <w:rPr>
                <w:rFonts w:ascii="宋体" w:hAnsi="宋体" w:eastAsia="宋体" w:cs="宋体"/>
                <w:sz w:val="20"/>
                <w:szCs w:val="20"/>
              </w:rPr>
            </w:pPr>
            <w:r>
              <w:rPr>
                <w:rFonts w:hint="eastAsia" w:ascii="宋体" w:hAnsi="宋体" w:eastAsia="宋体" w:cs="宋体"/>
                <w:spacing w:val="20"/>
                <w:sz w:val="20"/>
                <w:szCs w:val="20"/>
                <w:lang w:bidi="ar"/>
              </w:rPr>
              <w:t>能熟练操作常用办公软件、熟悉医院财务管理信息系统、会计核算软件等；</w:t>
            </w:r>
          </w:p>
          <w:p>
            <w:pPr>
              <w:numPr>
                <w:ilvl w:val="0"/>
                <w:numId w:val="21"/>
              </w:numPr>
              <w:spacing w:before="50" w:line="360" w:lineRule="exact"/>
              <w:ind w:left="425" w:hanging="425"/>
              <w:rPr>
                <w:rFonts w:ascii="宋体" w:hAnsi="宋体" w:eastAsia="宋体" w:cs="宋体"/>
                <w:sz w:val="20"/>
                <w:szCs w:val="20"/>
              </w:rPr>
            </w:pPr>
            <w:r>
              <w:rPr>
                <w:rFonts w:hint="eastAsia" w:ascii="宋体" w:hAnsi="宋体" w:eastAsia="宋体" w:cs="宋体"/>
                <w:spacing w:val="20"/>
                <w:sz w:val="20"/>
                <w:szCs w:val="20"/>
              </w:rPr>
              <w:t>条件优秀者可适当放宽。</w:t>
            </w:r>
          </w:p>
          <w:p>
            <w:pPr>
              <w:pStyle w:val="4"/>
            </w:pPr>
          </w:p>
          <w:p>
            <w:pPr>
              <w:spacing w:before="123"/>
              <w:jc w:val="left"/>
              <w:rPr>
                <w:rFonts w:ascii="宋体" w:hAnsi="宋体" w:eastAsia="宋体" w:cs="宋体"/>
                <w:sz w:val="20"/>
                <w:szCs w:val="20"/>
              </w:rPr>
            </w:pPr>
          </w:p>
        </w:tc>
      </w:tr>
    </w:tbl>
    <w:p>
      <w:pPr>
        <w:spacing w:before="101"/>
        <w:rPr>
          <w:rFonts w:ascii="宋体" w:hAnsi="宋体" w:eastAsia="宋体" w:cs="宋体"/>
          <w:spacing w:val="10"/>
          <w:sz w:val="31"/>
          <w:szCs w:val="31"/>
          <w:lang w:bidi="ar"/>
        </w:rPr>
      </w:pPr>
    </w:p>
    <w:p>
      <w:pPr>
        <w:spacing w:before="101"/>
        <w:ind w:left="5783"/>
        <w:jc w:val="left"/>
        <w:rPr>
          <w:rFonts w:ascii="宋体" w:hAnsi="宋体" w:eastAsia="宋体" w:cs="宋体"/>
          <w:spacing w:val="10"/>
          <w:sz w:val="31"/>
          <w:szCs w:val="31"/>
          <w:lang w:bidi="ar"/>
        </w:rPr>
      </w:pPr>
    </w:p>
    <w:p>
      <w:pPr>
        <w:spacing w:before="101"/>
        <w:ind w:left="5783"/>
        <w:jc w:val="left"/>
        <w:rPr>
          <w:rFonts w:ascii="宋体" w:hAnsi="宋体" w:eastAsia="宋体" w:cs="宋体"/>
          <w:spacing w:val="10"/>
          <w:sz w:val="31"/>
          <w:szCs w:val="31"/>
          <w:lang w:bidi="ar"/>
        </w:rPr>
      </w:pPr>
    </w:p>
    <w:p>
      <w:pPr>
        <w:spacing w:before="101"/>
        <w:ind w:left="5783"/>
        <w:jc w:val="left"/>
        <w:rPr>
          <w:rFonts w:ascii="宋体" w:hAnsi="宋体" w:eastAsia="宋体" w:cs="宋体"/>
          <w:spacing w:val="10"/>
          <w:sz w:val="31"/>
          <w:szCs w:val="31"/>
          <w:lang w:bidi="ar"/>
        </w:rPr>
      </w:pPr>
    </w:p>
    <w:p>
      <w:pPr>
        <w:spacing w:before="101"/>
        <w:ind w:left="5783"/>
        <w:jc w:val="left"/>
        <w:rPr>
          <w:rFonts w:ascii="宋体" w:hAnsi="宋体" w:eastAsia="宋体" w:cs="宋体"/>
          <w:spacing w:val="10"/>
          <w:sz w:val="31"/>
          <w:szCs w:val="31"/>
          <w:lang w:bidi="ar"/>
        </w:rPr>
      </w:pPr>
    </w:p>
    <w:p>
      <w:pPr>
        <w:spacing w:before="101"/>
        <w:ind w:left="5783" w:firstLine="662" w:firstLineChars="200"/>
        <w:jc w:val="left"/>
        <w:rPr>
          <w:rFonts w:ascii="宋体" w:hAnsi="宋体" w:eastAsia="宋体" w:cs="宋体"/>
          <w:b/>
          <w:bCs/>
          <w:sz w:val="31"/>
          <w:szCs w:val="31"/>
        </w:rPr>
      </w:pPr>
      <w:r>
        <w:rPr>
          <w:rFonts w:hint="eastAsia" w:ascii="宋体" w:hAnsi="宋体" w:eastAsia="宋体" w:cs="宋体"/>
          <w:b/>
          <w:bCs/>
          <w:spacing w:val="10"/>
          <w:sz w:val="31"/>
          <w:szCs w:val="31"/>
          <w:lang w:bidi="ar"/>
        </w:rPr>
        <w:t>市场营销岗岗位说明</w:t>
      </w:r>
      <w:r>
        <w:rPr>
          <w:rFonts w:hint="eastAsia" w:ascii="宋体" w:hAnsi="宋体" w:eastAsia="宋体" w:cs="宋体"/>
          <w:b/>
          <w:bCs/>
          <w:spacing w:val="8"/>
          <w:sz w:val="31"/>
          <w:szCs w:val="31"/>
          <w:lang w:bidi="ar"/>
        </w:rPr>
        <w:t>书</w:t>
      </w:r>
    </w:p>
    <w:p>
      <w:pPr>
        <w:spacing w:line="194" w:lineRule="exact"/>
        <w:jc w:val="center"/>
        <w:rPr>
          <w:b/>
          <w:bCs/>
        </w:rPr>
      </w:pPr>
    </w:p>
    <w:tbl>
      <w:tblPr>
        <w:tblStyle w:val="46"/>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4591"/>
        <w:gridCol w:w="1035"/>
        <w:gridCol w:w="2845"/>
        <w:gridCol w:w="1276"/>
        <w:gridCol w:w="1972"/>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7"/>
              <w:jc w:val="center"/>
              <w:rPr>
                <w:rFonts w:ascii="宋体" w:hAnsi="宋体" w:eastAsia="宋体" w:cs="宋体"/>
                <w:sz w:val="20"/>
                <w:szCs w:val="20"/>
              </w:rPr>
            </w:pPr>
            <w:r>
              <w:rPr>
                <w:rFonts w:hint="eastAsia" w:ascii="宋体" w:hAnsi="宋体" w:eastAsia="宋体" w:cs="宋体"/>
                <w:spacing w:val="3"/>
                <w:sz w:val="20"/>
                <w:szCs w:val="20"/>
                <w:lang w:bidi="ar"/>
              </w:rPr>
              <w:t>部门：</w:t>
            </w:r>
          </w:p>
        </w:tc>
        <w:tc>
          <w:tcPr>
            <w:tcW w:w="4591"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jc w:val="center"/>
              <w:rPr>
                <w:rFonts w:ascii="宋体" w:hAnsi="宋体" w:eastAsia="宋体" w:cs="宋体"/>
                <w:sz w:val="20"/>
                <w:szCs w:val="20"/>
              </w:rPr>
            </w:pPr>
            <w:r>
              <w:rPr>
                <w:rFonts w:hint="eastAsia" w:ascii="宋体" w:hAnsi="宋体" w:eastAsia="宋体" w:cs="宋体"/>
                <w:spacing w:val="11"/>
                <w:sz w:val="20"/>
                <w:szCs w:val="20"/>
                <w:lang w:bidi="ar"/>
              </w:rPr>
              <w:t>运营管理部</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3"/>
              <w:jc w:val="center"/>
              <w:rPr>
                <w:rFonts w:ascii="宋体" w:hAnsi="宋体" w:eastAsia="宋体" w:cs="宋体"/>
                <w:sz w:val="20"/>
                <w:szCs w:val="20"/>
              </w:rPr>
            </w:pPr>
            <w:r>
              <w:rPr>
                <w:rFonts w:hint="eastAsia" w:ascii="宋体" w:hAnsi="宋体" w:eastAsia="宋体" w:cs="宋体"/>
                <w:spacing w:val="5"/>
                <w:sz w:val="20"/>
                <w:szCs w:val="20"/>
                <w:lang w:bidi="ar"/>
              </w:rPr>
              <w:t>职</w:t>
            </w:r>
            <w:r>
              <w:rPr>
                <w:rFonts w:hint="eastAsia" w:ascii="宋体" w:hAnsi="宋体" w:eastAsia="宋体" w:cs="宋体"/>
                <w:spacing w:val="3"/>
                <w:sz w:val="20"/>
                <w:szCs w:val="20"/>
                <w:lang w:bidi="ar"/>
              </w:rPr>
              <w:t>位：</w:t>
            </w:r>
          </w:p>
        </w:tc>
        <w:tc>
          <w:tcPr>
            <w:tcW w:w="2845"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jc w:val="center"/>
              <w:rPr>
                <w:rFonts w:ascii="宋体" w:hAnsi="宋体" w:eastAsia="宋体" w:cs="宋体"/>
                <w:sz w:val="20"/>
                <w:szCs w:val="20"/>
              </w:rPr>
            </w:pPr>
            <w:r>
              <w:rPr>
                <w:rFonts w:hint="eastAsia" w:ascii="宋体" w:hAnsi="宋体" w:eastAsia="宋体" w:cs="宋体"/>
                <w:spacing w:val="12"/>
                <w:sz w:val="20"/>
                <w:szCs w:val="20"/>
                <w:lang w:bidi="ar"/>
              </w:rPr>
              <w:t>市场营销岗</w:t>
            </w:r>
          </w:p>
        </w:tc>
        <w:tc>
          <w:tcPr>
            <w:tcW w:w="1276"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9"/>
              <w:ind w:left="117"/>
              <w:jc w:val="center"/>
              <w:rPr>
                <w:rFonts w:ascii="宋体" w:hAnsi="宋体" w:eastAsia="宋体" w:cs="宋体"/>
                <w:sz w:val="20"/>
                <w:szCs w:val="20"/>
              </w:rPr>
            </w:pPr>
            <w:r>
              <w:rPr>
                <w:rFonts w:hint="eastAsia" w:ascii="宋体" w:hAnsi="宋体" w:eastAsia="宋体" w:cs="宋体"/>
                <w:spacing w:val="8"/>
                <w:sz w:val="20"/>
                <w:szCs w:val="20"/>
                <w:lang w:bidi="ar"/>
              </w:rPr>
              <w:t>直</w:t>
            </w:r>
            <w:r>
              <w:rPr>
                <w:rFonts w:hint="eastAsia" w:ascii="宋体" w:hAnsi="宋体" w:eastAsia="宋体" w:cs="宋体"/>
                <w:spacing w:val="6"/>
                <w:sz w:val="20"/>
                <w:szCs w:val="20"/>
                <w:lang w:bidi="ar"/>
              </w:rPr>
              <w:t>接上级：</w:t>
            </w:r>
          </w:p>
        </w:tc>
        <w:tc>
          <w:tcPr>
            <w:tcW w:w="1972"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jc w:val="center"/>
              <w:rPr>
                <w:rFonts w:ascii="宋体" w:hAnsi="宋体" w:eastAsia="宋体" w:cs="宋体"/>
                <w:sz w:val="20"/>
                <w:szCs w:val="20"/>
              </w:rPr>
            </w:pPr>
            <w:r>
              <w:rPr>
                <w:rFonts w:hint="eastAsia" w:ascii="宋体" w:hAnsi="宋体" w:eastAsia="宋体" w:cs="宋体"/>
                <w:spacing w:val="9"/>
                <w:sz w:val="20"/>
                <w:szCs w:val="20"/>
                <w:lang w:bidi="ar"/>
              </w:rPr>
              <w:t>运营管理部部长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spacing w:before="108"/>
              <w:ind w:left="115"/>
              <w:jc w:val="center"/>
              <w:rPr>
                <w:rFonts w:ascii="宋体" w:hAnsi="宋体" w:eastAsia="宋体" w:cs="宋体"/>
                <w:sz w:val="20"/>
                <w:szCs w:val="20"/>
              </w:rPr>
            </w:pPr>
            <w:r>
              <w:rPr>
                <w:rFonts w:hint="eastAsia" w:ascii="宋体" w:hAnsi="宋体" w:eastAsia="宋体" w:cs="宋体"/>
                <w:spacing w:val="9"/>
                <w:sz w:val="20"/>
                <w:szCs w:val="20"/>
                <w:lang w:bidi="ar"/>
              </w:rPr>
              <w:t>职</w:t>
            </w:r>
            <w:r>
              <w:rPr>
                <w:rFonts w:hint="eastAsia" w:ascii="宋体" w:hAnsi="宋体" w:eastAsia="宋体" w:cs="宋体"/>
                <w:spacing w:val="6"/>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633" w:type="dxa"/>
            <w:gridSpan w:val="5"/>
            <w:vMerge w:val="restart"/>
            <w:tcBorders>
              <w:top w:val="single" w:color="000000" w:sz="2" w:space="0"/>
              <w:left w:val="single" w:color="000000" w:sz="2" w:space="0"/>
              <w:right w:val="single" w:color="000000" w:sz="2" w:space="0"/>
            </w:tcBorders>
            <w:shd w:val="clear" w:color="auto" w:fill="auto"/>
            <w:vAlign w:val="top"/>
          </w:tcPr>
          <w:p>
            <w:pPr>
              <w:spacing w:before="140"/>
              <w:ind w:left="117"/>
              <w:jc w:val="left"/>
              <w:rPr>
                <w:rFonts w:ascii="宋体" w:hAnsi="宋体" w:eastAsia="宋体" w:cs="宋体"/>
                <w:sz w:val="20"/>
                <w:szCs w:val="20"/>
              </w:rPr>
            </w:pPr>
            <w:r>
              <w:rPr>
                <w:rFonts w:hint="eastAsia" w:ascii="宋体" w:hAnsi="宋体" w:eastAsia="宋体" w:cs="宋体"/>
                <w:spacing w:val="8"/>
                <w:sz w:val="20"/>
                <w:szCs w:val="20"/>
                <w:lang w:bidi="ar"/>
              </w:rPr>
              <w:t>主要工作</w:t>
            </w:r>
          </w:p>
          <w:p>
            <w:pPr>
              <w:ind w:left="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（一）负责门诊部活动的营销策划、组织与执行，有针对性地进行宣传推广</w:t>
            </w:r>
            <w:r>
              <w:rPr>
                <w:rFonts w:hint="eastAsia" w:ascii="宋体" w:hAnsi="宋体" w:eastAsia="宋体" w:cs="宋体"/>
                <w:spacing w:val="8"/>
                <w:sz w:val="20"/>
                <w:szCs w:val="20"/>
                <w:lang w:eastAsia="zh-CN" w:bidi="ar"/>
              </w:rPr>
              <w:t>，</w:t>
            </w:r>
            <w:r>
              <w:rPr>
                <w:rFonts w:hint="eastAsia" w:ascii="宋体" w:hAnsi="宋体" w:eastAsia="宋体" w:cs="宋体"/>
                <w:spacing w:val="8"/>
                <w:sz w:val="20"/>
                <w:szCs w:val="20"/>
                <w:lang w:bidi="ar"/>
              </w:rPr>
              <w:t>根据市场医疗机构的动态，为门诊部推广提供方案、建议；</w:t>
            </w:r>
          </w:p>
          <w:p>
            <w:pPr>
              <w:ind w:left="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（二）完成定向市场调研报告。通过各种方式，了解各大口腔医院和竞争对手的医疗动态与经营状况，综合分析医疗市场竞争走势、宣传推广方式，定向完成市场调研报告；</w:t>
            </w:r>
          </w:p>
          <w:p>
            <w:pPr>
              <w:ind w:left="420"/>
              <w:jc w:val="left"/>
              <w:rPr>
                <w:rFonts w:ascii="宋体" w:hAnsi="宋体" w:eastAsia="宋体" w:cs="宋体"/>
                <w:sz w:val="20"/>
                <w:szCs w:val="20"/>
              </w:rPr>
            </w:pPr>
            <w:r>
              <w:rPr>
                <w:rFonts w:hint="eastAsia" w:ascii="宋体" w:hAnsi="宋体" w:eastAsia="宋体" w:cs="宋体"/>
                <w:spacing w:val="8"/>
                <w:sz w:val="20"/>
                <w:szCs w:val="20"/>
                <w:lang w:bidi="ar"/>
              </w:rPr>
              <w:t>（</w:t>
            </w:r>
            <w:r>
              <w:rPr>
                <w:rFonts w:hint="eastAsia" w:ascii="宋体" w:hAnsi="宋体" w:eastAsia="宋体" w:cs="宋体"/>
                <w:spacing w:val="8"/>
                <w:sz w:val="20"/>
                <w:szCs w:val="20"/>
                <w:lang w:val="en-US" w:eastAsia="zh-CN" w:bidi="ar"/>
              </w:rPr>
              <w:t>三</w:t>
            </w:r>
            <w:r>
              <w:rPr>
                <w:rFonts w:hint="eastAsia" w:ascii="宋体" w:hAnsi="宋体" w:eastAsia="宋体" w:cs="宋体"/>
                <w:spacing w:val="8"/>
                <w:sz w:val="20"/>
                <w:szCs w:val="20"/>
                <w:lang w:bidi="ar"/>
              </w:rPr>
              <w:t>）维护市场良好的资源关系，定期拜访、沟通，为以后更好的合作做进一步拓展；</w:t>
            </w:r>
            <w:r>
              <w:rPr>
                <w:rFonts w:hint="eastAsia" w:ascii="宋体" w:hAnsi="宋体" w:eastAsia="宋体" w:cs="宋体"/>
                <w:spacing w:val="20"/>
                <w:sz w:val="20"/>
                <w:szCs w:val="20"/>
                <w:lang w:bidi="ar"/>
              </w:rPr>
              <w:t>进行各种形式的渠道拓展，建立维护良好的合作伙伴关系；负责执行门诊部、社区等外场推广点的推广工作；</w:t>
            </w:r>
          </w:p>
          <w:p>
            <w:pPr>
              <w:ind w:left="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w:t>
            </w:r>
            <w:r>
              <w:rPr>
                <w:rFonts w:hint="eastAsia" w:ascii="宋体" w:hAnsi="宋体" w:eastAsia="宋体" w:cs="宋体"/>
                <w:spacing w:val="8"/>
                <w:sz w:val="20"/>
                <w:szCs w:val="20"/>
                <w:lang w:val="en-US" w:eastAsia="zh-CN" w:bidi="ar"/>
              </w:rPr>
              <w:t>四</w:t>
            </w:r>
            <w:r>
              <w:rPr>
                <w:rFonts w:hint="eastAsia" w:ascii="宋体" w:hAnsi="宋体" w:eastAsia="宋体" w:cs="宋体"/>
                <w:spacing w:val="8"/>
                <w:sz w:val="20"/>
                <w:szCs w:val="20"/>
                <w:lang w:bidi="ar"/>
              </w:rPr>
              <w:t>）资料收集、备份、收集、管理门诊部所有活动、来访、大事记相关的文字材料和影像资料，并妥善保管，及时备份；</w:t>
            </w:r>
          </w:p>
          <w:p>
            <w:pPr>
              <w:ind w:left="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w:t>
            </w:r>
            <w:r>
              <w:rPr>
                <w:rFonts w:hint="eastAsia" w:ascii="宋体" w:hAnsi="宋体" w:eastAsia="宋体" w:cs="宋体"/>
                <w:spacing w:val="8"/>
                <w:sz w:val="20"/>
                <w:szCs w:val="20"/>
                <w:lang w:val="en-US" w:eastAsia="zh-CN" w:bidi="ar"/>
              </w:rPr>
              <w:t>五</w:t>
            </w:r>
            <w:r>
              <w:rPr>
                <w:rFonts w:hint="eastAsia" w:ascii="宋体" w:hAnsi="宋体" w:eastAsia="宋体" w:cs="宋体"/>
                <w:spacing w:val="8"/>
                <w:sz w:val="20"/>
                <w:szCs w:val="20"/>
                <w:lang w:bidi="ar"/>
              </w:rPr>
              <w:t>）建立完善的客户档案，对客户就诊全程进行跟踪管理，做好优质服务、定期随访、长期维护；</w:t>
            </w:r>
          </w:p>
          <w:p>
            <w:pPr>
              <w:ind w:left="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w:t>
            </w:r>
            <w:r>
              <w:rPr>
                <w:rFonts w:hint="eastAsia" w:ascii="宋体" w:hAnsi="宋体" w:eastAsia="宋体" w:cs="宋体"/>
                <w:spacing w:val="8"/>
                <w:sz w:val="20"/>
                <w:szCs w:val="20"/>
                <w:lang w:val="en-US" w:eastAsia="zh-CN" w:bidi="ar"/>
              </w:rPr>
              <w:t>六</w:t>
            </w:r>
            <w:r>
              <w:rPr>
                <w:rFonts w:hint="eastAsia" w:ascii="宋体" w:hAnsi="宋体" w:eastAsia="宋体" w:cs="宋体"/>
                <w:spacing w:val="8"/>
                <w:sz w:val="20"/>
                <w:szCs w:val="20"/>
                <w:lang w:bidi="ar"/>
              </w:rPr>
              <w:t>）完成部门下达的绩效指标；</w:t>
            </w:r>
          </w:p>
          <w:p>
            <w:pPr>
              <w:ind w:left="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w:t>
            </w:r>
            <w:r>
              <w:rPr>
                <w:rFonts w:hint="eastAsia" w:ascii="宋体" w:hAnsi="宋体" w:eastAsia="宋体" w:cs="宋体"/>
                <w:spacing w:val="8"/>
                <w:sz w:val="20"/>
                <w:szCs w:val="20"/>
                <w:lang w:val="en-US" w:eastAsia="zh-CN" w:bidi="ar"/>
              </w:rPr>
              <w:t>七</w:t>
            </w:r>
            <w:r>
              <w:rPr>
                <w:rFonts w:hint="eastAsia" w:ascii="宋体" w:hAnsi="宋体" w:eastAsia="宋体" w:cs="宋体"/>
                <w:spacing w:val="8"/>
                <w:sz w:val="20"/>
                <w:szCs w:val="20"/>
                <w:lang w:bidi="ar"/>
              </w:rPr>
              <w:t>）做好患者满意度管理，对患者所提意见建议及时反馈，针对患者意见建议，做好登记，于当日完成上报并将处理措施反馈给患者，如遇跨部门的意见建议，必须于当天交接至责任部门；</w:t>
            </w:r>
          </w:p>
          <w:p>
            <w:pPr>
              <w:ind w:left="420"/>
              <w:jc w:val="left"/>
              <w:rPr>
                <w:rFonts w:ascii="宋体" w:hAnsi="宋体" w:eastAsia="宋体" w:cs="宋体"/>
                <w:spacing w:val="8"/>
                <w:sz w:val="20"/>
                <w:szCs w:val="20"/>
                <w:lang w:bidi="ar"/>
              </w:rPr>
            </w:pPr>
            <w:r>
              <w:rPr>
                <w:rFonts w:hint="eastAsia" w:ascii="宋体" w:hAnsi="宋体" w:eastAsia="宋体" w:cs="宋体"/>
                <w:spacing w:val="8"/>
                <w:sz w:val="20"/>
                <w:szCs w:val="20"/>
                <w:lang w:bidi="ar"/>
              </w:rPr>
              <w:t>（</w:t>
            </w:r>
            <w:r>
              <w:rPr>
                <w:rFonts w:hint="eastAsia" w:ascii="宋体" w:hAnsi="宋体" w:eastAsia="宋体" w:cs="宋体"/>
                <w:spacing w:val="8"/>
                <w:sz w:val="20"/>
                <w:szCs w:val="20"/>
                <w:lang w:val="en-US" w:eastAsia="zh-CN" w:bidi="ar"/>
              </w:rPr>
              <w:t>八</w:t>
            </w:r>
            <w:r>
              <w:rPr>
                <w:rFonts w:hint="eastAsia" w:ascii="宋体" w:hAnsi="宋体" w:eastAsia="宋体" w:cs="宋体"/>
                <w:spacing w:val="8"/>
                <w:sz w:val="20"/>
                <w:szCs w:val="20"/>
                <w:lang w:bidi="ar"/>
              </w:rPr>
              <w:t>）负责根据《患者投诉处理办法》完成患者投诉相关工作流程及内容；</w:t>
            </w:r>
          </w:p>
          <w:p>
            <w:pPr>
              <w:widowControl/>
              <w:autoSpaceDE w:val="0"/>
              <w:autoSpaceDN w:val="0"/>
              <w:adjustRightInd w:val="0"/>
              <w:snapToGrid w:val="0"/>
              <w:ind w:left="420"/>
              <w:jc w:val="left"/>
              <w:textAlignment w:val="baseline"/>
              <w:rPr>
                <w:rFonts w:ascii="宋体" w:hAnsi="宋体" w:eastAsia="宋体" w:cs="宋体"/>
                <w:snapToGrid w:val="0"/>
                <w:spacing w:val="8"/>
                <w:kern w:val="0"/>
                <w:sz w:val="20"/>
                <w:szCs w:val="20"/>
                <w:lang w:bidi="ar"/>
              </w:rPr>
            </w:pPr>
            <w:r>
              <w:rPr>
                <w:rFonts w:hint="eastAsia" w:ascii="宋体" w:hAnsi="宋体" w:eastAsia="宋体" w:cs="宋体"/>
                <w:snapToGrid w:val="0"/>
                <w:spacing w:val="8"/>
                <w:kern w:val="0"/>
                <w:sz w:val="20"/>
                <w:szCs w:val="20"/>
                <w:lang w:bidi="ar"/>
              </w:rPr>
              <w:t>（</w:t>
            </w:r>
            <w:r>
              <w:rPr>
                <w:rFonts w:hint="eastAsia" w:ascii="宋体" w:hAnsi="宋体" w:eastAsia="宋体" w:cs="宋体"/>
                <w:snapToGrid w:val="0"/>
                <w:spacing w:val="8"/>
                <w:kern w:val="0"/>
                <w:sz w:val="20"/>
                <w:szCs w:val="20"/>
                <w:lang w:val="en-US" w:eastAsia="zh-CN" w:bidi="ar"/>
              </w:rPr>
              <w:t>九</w:t>
            </w:r>
            <w:r>
              <w:rPr>
                <w:rFonts w:hint="eastAsia" w:ascii="宋体" w:hAnsi="宋体" w:eastAsia="宋体" w:cs="宋体"/>
                <w:snapToGrid w:val="0"/>
                <w:spacing w:val="8"/>
                <w:kern w:val="0"/>
                <w:sz w:val="20"/>
                <w:szCs w:val="20"/>
                <w:lang w:bidi="ar"/>
              </w:rPr>
              <w:t>）负责拓展业务，不断开发新的患者、维护老患者；</w:t>
            </w:r>
          </w:p>
          <w:p>
            <w:pPr>
              <w:widowControl/>
              <w:autoSpaceDE w:val="0"/>
              <w:autoSpaceDN w:val="0"/>
              <w:adjustRightInd w:val="0"/>
              <w:snapToGrid w:val="0"/>
              <w:ind w:left="420"/>
              <w:jc w:val="left"/>
              <w:textAlignment w:val="baseline"/>
              <w:rPr>
                <w:rFonts w:ascii="宋体" w:hAnsi="宋体" w:eastAsia="宋体" w:cs="宋体"/>
                <w:snapToGrid w:val="0"/>
                <w:spacing w:val="8"/>
                <w:kern w:val="0"/>
                <w:sz w:val="20"/>
                <w:szCs w:val="20"/>
                <w:lang w:bidi="ar"/>
              </w:rPr>
            </w:pPr>
            <w:r>
              <w:rPr>
                <w:rFonts w:hint="eastAsia" w:ascii="宋体" w:hAnsi="宋体" w:eastAsia="宋体" w:cs="宋体"/>
                <w:snapToGrid w:val="0"/>
                <w:spacing w:val="8"/>
                <w:kern w:val="0"/>
                <w:sz w:val="20"/>
                <w:szCs w:val="20"/>
                <w:lang w:bidi="ar"/>
              </w:rPr>
              <w:t>（十）热心、耐心、认真地对待每一位患者，对患者介绍门诊部的特色、优势、服务，增加患者对门诊部的信任；</w:t>
            </w:r>
          </w:p>
          <w:p>
            <w:pPr>
              <w:widowControl/>
              <w:autoSpaceDE w:val="0"/>
              <w:autoSpaceDN w:val="0"/>
              <w:adjustRightInd w:val="0"/>
              <w:snapToGrid w:val="0"/>
              <w:ind w:left="420"/>
              <w:jc w:val="left"/>
              <w:textAlignment w:val="baseline"/>
              <w:rPr>
                <w:rFonts w:ascii="宋体" w:hAnsi="宋体" w:eastAsia="宋体" w:cs="宋体"/>
                <w:snapToGrid w:val="0"/>
                <w:spacing w:val="8"/>
                <w:kern w:val="0"/>
                <w:sz w:val="20"/>
                <w:szCs w:val="20"/>
                <w:lang w:bidi="ar"/>
              </w:rPr>
            </w:pPr>
            <w:r>
              <w:rPr>
                <w:rFonts w:hint="eastAsia" w:ascii="宋体" w:hAnsi="宋体" w:eastAsia="宋体" w:cs="宋体"/>
                <w:snapToGrid w:val="0"/>
                <w:spacing w:val="8"/>
                <w:kern w:val="0"/>
                <w:sz w:val="20"/>
                <w:szCs w:val="20"/>
                <w:lang w:bidi="ar"/>
              </w:rPr>
              <w:t>（</w:t>
            </w:r>
            <w:r>
              <w:rPr>
                <w:rFonts w:hint="eastAsia" w:ascii="宋体" w:hAnsi="宋体" w:eastAsia="宋体" w:cs="宋体"/>
                <w:snapToGrid w:val="0"/>
                <w:spacing w:val="8"/>
                <w:kern w:val="0"/>
                <w:sz w:val="20"/>
                <w:szCs w:val="20"/>
                <w:lang w:val="en-US" w:eastAsia="zh-CN" w:bidi="ar"/>
              </w:rPr>
              <w:t>十一</w:t>
            </w:r>
            <w:r>
              <w:rPr>
                <w:rFonts w:hint="eastAsia" w:ascii="宋体" w:hAnsi="宋体" w:eastAsia="宋体" w:cs="宋体"/>
                <w:snapToGrid w:val="0"/>
                <w:spacing w:val="8"/>
                <w:kern w:val="0"/>
                <w:sz w:val="20"/>
                <w:szCs w:val="20"/>
                <w:lang w:bidi="ar"/>
              </w:rPr>
              <w:t>）协助医生与患者做好沟通，比如咨询服务、治疗方案讲解；</w:t>
            </w:r>
          </w:p>
          <w:p>
            <w:pPr>
              <w:widowControl/>
              <w:autoSpaceDE w:val="0"/>
              <w:autoSpaceDN w:val="0"/>
              <w:adjustRightInd w:val="0"/>
              <w:snapToGrid w:val="0"/>
              <w:ind w:left="420"/>
              <w:jc w:val="left"/>
              <w:textAlignment w:val="baseline"/>
              <w:rPr>
                <w:rFonts w:ascii="宋体" w:hAnsi="宋体" w:eastAsia="宋体" w:cs="宋体"/>
                <w:snapToGrid w:val="0"/>
                <w:spacing w:val="8"/>
                <w:kern w:val="0"/>
                <w:sz w:val="20"/>
                <w:szCs w:val="20"/>
                <w:lang w:bidi="ar"/>
              </w:rPr>
            </w:pPr>
            <w:r>
              <w:rPr>
                <w:rFonts w:hint="eastAsia" w:ascii="宋体" w:hAnsi="宋体" w:eastAsia="宋体" w:cs="宋体"/>
                <w:snapToGrid w:val="0"/>
                <w:spacing w:val="8"/>
                <w:kern w:val="0"/>
                <w:sz w:val="20"/>
                <w:szCs w:val="20"/>
                <w:lang w:bidi="ar"/>
              </w:rPr>
              <w:t>（</w:t>
            </w:r>
            <w:r>
              <w:rPr>
                <w:rFonts w:hint="eastAsia" w:ascii="宋体" w:hAnsi="宋体" w:eastAsia="宋体" w:cs="宋体"/>
                <w:snapToGrid w:val="0"/>
                <w:spacing w:val="8"/>
                <w:kern w:val="0"/>
                <w:sz w:val="20"/>
                <w:szCs w:val="20"/>
                <w:lang w:val="en-US" w:eastAsia="zh-CN" w:bidi="ar"/>
              </w:rPr>
              <w:t>十二</w:t>
            </w:r>
            <w:r>
              <w:rPr>
                <w:rFonts w:hint="eastAsia" w:ascii="宋体" w:hAnsi="宋体" w:eastAsia="宋体" w:cs="宋体"/>
                <w:snapToGrid w:val="0"/>
                <w:spacing w:val="8"/>
                <w:kern w:val="0"/>
                <w:sz w:val="20"/>
                <w:szCs w:val="20"/>
                <w:lang w:bidi="ar"/>
              </w:rPr>
              <w:t>）能积极熟悉门诊部就诊流程及产品特色，能将门诊部的优惠政策准确无误的告知患者，尽量满足患者的需求，对有顾虑的患者可提供适合的口腔治疗方案；</w:t>
            </w:r>
          </w:p>
          <w:p>
            <w:pPr>
              <w:widowControl/>
              <w:autoSpaceDE w:val="0"/>
              <w:autoSpaceDN w:val="0"/>
              <w:adjustRightInd w:val="0"/>
              <w:snapToGrid w:val="0"/>
              <w:ind w:firstLine="480" w:firstLineChars="20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w:t>
            </w:r>
            <w:r>
              <w:rPr>
                <w:rFonts w:hint="eastAsia" w:ascii="宋体" w:hAnsi="宋体" w:eastAsia="宋体" w:cs="宋体"/>
                <w:snapToGrid w:val="0"/>
                <w:spacing w:val="20"/>
                <w:kern w:val="0"/>
                <w:sz w:val="20"/>
                <w:szCs w:val="20"/>
                <w:lang w:val="en-US" w:eastAsia="zh-CN" w:bidi="ar"/>
              </w:rPr>
              <w:t>十三</w:t>
            </w:r>
            <w:r>
              <w:rPr>
                <w:rFonts w:hint="eastAsia" w:ascii="宋体" w:hAnsi="宋体" w:eastAsia="宋体" w:cs="宋体"/>
                <w:snapToGrid w:val="0"/>
                <w:spacing w:val="20"/>
                <w:kern w:val="0"/>
                <w:sz w:val="20"/>
                <w:szCs w:val="20"/>
                <w:lang w:bidi="ar"/>
              </w:rPr>
              <w:t>）完成领导交办的各项工作。</w:t>
            </w:r>
          </w:p>
        </w:tc>
        <w:tc>
          <w:tcPr>
            <w:tcW w:w="4822"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spacing w:before="96"/>
              <w:ind w:left="113"/>
              <w:jc w:val="left"/>
              <w:rPr>
                <w:rFonts w:ascii="宋体" w:hAnsi="宋体" w:eastAsia="宋体" w:cs="宋体"/>
                <w:sz w:val="20"/>
                <w:szCs w:val="20"/>
              </w:rPr>
            </w:pPr>
            <w:r>
              <w:rPr>
                <w:rFonts w:hint="eastAsia" w:ascii="宋体" w:hAnsi="宋体" w:eastAsia="宋体" w:cs="宋体"/>
                <w:spacing w:val="10"/>
                <w:sz w:val="20"/>
                <w:szCs w:val="20"/>
                <w:lang w:bidi="ar"/>
              </w:rPr>
              <w:t>任</w:t>
            </w:r>
            <w:r>
              <w:rPr>
                <w:rFonts w:hint="eastAsia" w:ascii="宋体" w:hAnsi="宋体" w:eastAsia="宋体" w:cs="宋体"/>
                <w:spacing w:val="9"/>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10633" w:type="dxa"/>
            <w:gridSpan w:val="5"/>
            <w:vMerge w:val="continue"/>
            <w:tcBorders>
              <w:left w:val="single" w:color="000000" w:sz="2" w:space="0"/>
              <w:right w:val="single" w:color="000000" w:sz="2" w:space="0"/>
            </w:tcBorders>
            <w:shd w:val="clear" w:color="auto" w:fill="auto"/>
            <w:vAlign w:val="top"/>
          </w:tcPr>
          <w:p>
            <w:pPr>
              <w:spacing w:before="137" w:line="266" w:lineRule="auto"/>
              <w:ind w:left="117" w:right="104" w:firstLine="418"/>
              <w:jc w:val="left"/>
              <w:rPr>
                <w:rFonts w:ascii="宋体" w:hAnsi="宋体" w:eastAsia="宋体" w:cs="宋体"/>
                <w:sz w:val="20"/>
                <w:szCs w:val="20"/>
              </w:rPr>
            </w:pPr>
          </w:p>
        </w:tc>
        <w:tc>
          <w:tcPr>
            <w:tcW w:w="4822"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spacing w:before="70" w:line="360" w:lineRule="exact"/>
              <w:ind w:left="638" w:hanging="638" w:hangingChars="266"/>
              <w:jc w:val="left"/>
              <w:rPr>
                <w:rFonts w:ascii="宋体" w:hAnsi="宋体" w:eastAsia="宋体" w:cs="宋体"/>
                <w:spacing w:val="20"/>
                <w:sz w:val="20"/>
                <w:szCs w:val="20"/>
              </w:rPr>
            </w:pPr>
            <w:r>
              <w:rPr>
                <w:rFonts w:hint="eastAsia" w:ascii="宋体" w:hAnsi="宋体" w:eastAsia="宋体" w:cs="宋体"/>
                <w:spacing w:val="20"/>
                <w:sz w:val="20"/>
                <w:szCs w:val="20"/>
                <w:lang w:bidi="ar"/>
              </w:rPr>
              <w:t>（1）全日制大专以上学历，市场营销、管理等相关专业优先，年龄</w:t>
            </w:r>
            <w:r>
              <w:rPr>
                <w:rFonts w:ascii="宋体" w:hAnsi="宋体" w:eastAsia="宋体" w:cs="宋体"/>
                <w:spacing w:val="20"/>
                <w:sz w:val="20"/>
                <w:szCs w:val="20"/>
                <w:lang w:bidi="ar"/>
              </w:rPr>
              <w:t>22</w:t>
            </w:r>
            <w:r>
              <w:rPr>
                <w:rFonts w:hint="eastAsia" w:ascii="宋体" w:hAnsi="宋体" w:eastAsia="宋体" w:cs="宋体"/>
                <w:spacing w:val="20"/>
                <w:sz w:val="20"/>
                <w:szCs w:val="20"/>
                <w:lang w:bidi="ar"/>
              </w:rPr>
              <w:t>岁以上45岁以下；</w:t>
            </w:r>
          </w:p>
          <w:p>
            <w:pPr>
              <w:keepNext/>
              <w:keepLines/>
              <w:widowControl w:val="0"/>
              <w:spacing w:after="0" w:line="360" w:lineRule="exact"/>
              <w:ind w:left="638" w:hanging="638" w:hangingChars="266"/>
              <w:jc w:val="left"/>
              <w:outlineLvl w:val="1"/>
              <w:rPr>
                <w:rFonts w:ascii="黑体" w:hAnsi="黑体" w:eastAsia="宋体" w:cs="黑体"/>
                <w:color w:val="000000"/>
                <w:kern w:val="2"/>
                <w:sz w:val="32"/>
                <w:szCs w:val="22"/>
                <w:lang w:val="en-US" w:eastAsia="zh-CN" w:bidi="ar-SA"/>
              </w:rPr>
            </w:pPr>
            <w:r>
              <w:rPr>
                <w:rFonts w:hint="eastAsia" w:ascii="宋体" w:hAnsi="宋体" w:eastAsia="宋体" w:cs="宋体"/>
                <w:color w:val="000000"/>
                <w:spacing w:val="20"/>
                <w:kern w:val="2"/>
                <w:sz w:val="20"/>
                <w:szCs w:val="20"/>
                <w:lang w:val="en-US" w:eastAsia="zh-CN" w:bidi="ar"/>
              </w:rPr>
              <w:t>（2）具有相关工作经验，有良好的组织、协调、判断、应急能力及沟通技巧；</w:t>
            </w:r>
          </w:p>
          <w:p>
            <w:pPr>
              <w:spacing w:before="70" w:line="360" w:lineRule="exact"/>
              <w:ind w:left="638" w:hanging="638" w:hangingChars="266"/>
              <w:jc w:val="left"/>
              <w:rPr>
                <w:rFonts w:ascii="宋体" w:hAnsi="宋体" w:eastAsia="宋体" w:cs="宋体"/>
                <w:spacing w:val="20"/>
                <w:sz w:val="20"/>
                <w:szCs w:val="20"/>
              </w:rPr>
            </w:pPr>
            <w:r>
              <w:rPr>
                <w:rFonts w:hint="eastAsia" w:ascii="宋体" w:hAnsi="宋体" w:eastAsia="宋体" w:cs="宋体"/>
                <w:spacing w:val="20"/>
                <w:sz w:val="20"/>
                <w:szCs w:val="20"/>
                <w:lang w:bidi="ar"/>
              </w:rPr>
              <w:t>（3）爱岗敬业，工作作风严谨求实，创新意识强，有强烈的事业心和责任感；</w:t>
            </w:r>
          </w:p>
          <w:p>
            <w:pPr>
              <w:spacing w:before="50" w:line="360" w:lineRule="exact"/>
              <w:ind w:left="638" w:hanging="638" w:hangingChars="266"/>
              <w:rPr>
                <w:rFonts w:ascii="宋体" w:hAnsi="宋体" w:eastAsia="宋体" w:cs="宋体"/>
                <w:sz w:val="20"/>
                <w:szCs w:val="20"/>
              </w:rPr>
            </w:pPr>
            <w:r>
              <w:rPr>
                <w:rFonts w:hint="eastAsia" w:ascii="宋体" w:hAnsi="宋体" w:eastAsia="宋体" w:cs="宋体"/>
                <w:spacing w:val="20"/>
                <w:sz w:val="20"/>
                <w:szCs w:val="20"/>
                <w:lang w:bidi="ar"/>
              </w:rPr>
              <w:t>（4）能熟练操作常用办公软件；</w:t>
            </w:r>
          </w:p>
          <w:p>
            <w:pPr>
              <w:spacing w:before="50" w:line="360" w:lineRule="exact"/>
              <w:ind w:left="638" w:hanging="638" w:hangingChars="266"/>
              <w:rPr>
                <w:rFonts w:ascii="宋体" w:hAnsi="宋体" w:eastAsia="宋体" w:cs="宋体"/>
                <w:sz w:val="20"/>
                <w:szCs w:val="20"/>
              </w:rPr>
            </w:pPr>
            <w:r>
              <w:rPr>
                <w:rFonts w:hint="eastAsia" w:ascii="宋体" w:hAnsi="宋体" w:eastAsia="宋体" w:cs="宋体"/>
                <w:spacing w:val="20"/>
                <w:sz w:val="20"/>
                <w:szCs w:val="20"/>
                <w:lang w:bidi="ar"/>
              </w:rPr>
              <w:t>（5）具备一定的市场分析及判断能力，良好的客户服务意识；</w:t>
            </w:r>
          </w:p>
          <w:p>
            <w:pPr>
              <w:spacing w:before="50" w:line="360" w:lineRule="exact"/>
              <w:ind w:left="638" w:hanging="638" w:hangingChars="266"/>
              <w:rPr>
                <w:rFonts w:ascii="宋体" w:hAnsi="宋体" w:eastAsia="宋体" w:cs="宋体"/>
                <w:sz w:val="20"/>
                <w:szCs w:val="20"/>
              </w:rPr>
            </w:pPr>
            <w:r>
              <w:rPr>
                <w:rFonts w:hint="eastAsia" w:ascii="宋体" w:hAnsi="宋体" w:eastAsia="宋体" w:cs="宋体"/>
                <w:spacing w:val="20"/>
                <w:sz w:val="20"/>
                <w:szCs w:val="20"/>
              </w:rPr>
              <w:t>（6）条件优秀者可适当放宽。</w:t>
            </w:r>
          </w:p>
          <w:p>
            <w:pPr>
              <w:spacing w:before="70"/>
              <w:jc w:val="left"/>
              <w:rPr>
                <w:rFonts w:ascii="宋体" w:hAnsi="宋体" w:eastAsia="宋体" w:cs="宋体"/>
                <w:spacing w:val="20"/>
                <w:sz w:val="20"/>
                <w:szCs w:val="20"/>
              </w:rPr>
            </w:pPr>
          </w:p>
          <w:p>
            <w:pPr>
              <w:spacing w:before="123"/>
              <w:jc w:val="left"/>
              <w:rPr>
                <w:rFonts w:ascii="宋体" w:hAnsi="宋体" w:eastAsia="宋体" w:cs="宋体"/>
                <w:sz w:val="20"/>
                <w:szCs w:val="20"/>
              </w:rPr>
            </w:pPr>
          </w:p>
        </w:tc>
      </w:tr>
    </w:tbl>
    <w:p/>
    <w:p>
      <w:pPr>
        <w:spacing w:before="63"/>
        <w:rPr>
          <w:rFonts w:ascii="宋体" w:hAnsi="宋体" w:eastAsia="宋体" w:cs="宋体"/>
          <w:b/>
          <w:bCs/>
          <w:spacing w:val="10"/>
          <w:sz w:val="31"/>
          <w:szCs w:val="31"/>
          <w:lang w:bidi="ar"/>
        </w:rPr>
      </w:pPr>
    </w:p>
    <w:p>
      <w:pPr>
        <w:sectPr>
          <w:pgSz w:w="16839" w:h="11906" w:orient="landscape"/>
          <w:pgMar w:top="815" w:right="573" w:bottom="674" w:left="562" w:header="1" w:footer="392" w:gutter="0"/>
          <w:cols w:space="720" w:num="1"/>
        </w:sectPr>
      </w:pPr>
    </w:p>
    <w:p>
      <w:pPr>
        <w:spacing w:before="101"/>
        <w:jc w:val="center"/>
        <w:rPr>
          <w:rFonts w:ascii="宋体" w:hAnsi="宋体" w:eastAsia="宋体" w:cs="宋体"/>
          <w:b/>
          <w:bCs/>
          <w:spacing w:val="10"/>
          <w:sz w:val="31"/>
          <w:szCs w:val="31"/>
          <w:lang w:bidi="ar"/>
        </w:rPr>
      </w:pPr>
      <w:r>
        <w:rPr>
          <w:rFonts w:hint="eastAsia" w:ascii="宋体" w:hAnsi="宋体" w:eastAsia="宋体" w:cs="宋体"/>
          <w:b/>
          <w:bCs/>
          <w:spacing w:val="10"/>
          <w:sz w:val="31"/>
          <w:szCs w:val="31"/>
          <w:lang w:bidi="ar"/>
        </w:rPr>
        <w:t>医疗质量管理部部长岗位说明书</w:t>
      </w:r>
    </w:p>
    <w:p>
      <w:pPr>
        <w:spacing w:line="192" w:lineRule="exact"/>
        <w:jc w:val="center"/>
      </w:pPr>
    </w:p>
    <w:tbl>
      <w:tblPr>
        <w:tblStyle w:val="46"/>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6"/>
        <w:gridCol w:w="4109"/>
        <w:gridCol w:w="1057"/>
        <w:gridCol w:w="2945"/>
        <w:gridCol w:w="1525"/>
        <w:gridCol w:w="1983"/>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986" w:type="dxa"/>
            <w:tcBorders>
              <w:top w:val="single" w:color="auto" w:sz="4" w:space="0"/>
              <w:left w:val="single" w:color="auto" w:sz="4" w:space="0"/>
            </w:tcBorders>
            <w:vAlign w:val="top"/>
          </w:tcPr>
          <w:p>
            <w:pPr>
              <w:spacing w:before="136"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部门：</w:t>
            </w:r>
          </w:p>
        </w:tc>
        <w:tc>
          <w:tcPr>
            <w:tcW w:w="4109" w:type="dxa"/>
            <w:tcBorders>
              <w:top w:val="single" w:color="auto" w:sz="4" w:space="0"/>
            </w:tcBorders>
            <w:vAlign w:val="top"/>
          </w:tcPr>
          <w:p>
            <w:pPr>
              <w:spacing w:before="136"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医疗质量管理部</w:t>
            </w:r>
          </w:p>
        </w:tc>
        <w:tc>
          <w:tcPr>
            <w:tcW w:w="1057" w:type="dxa"/>
            <w:tcBorders>
              <w:top w:val="single" w:color="auto" w:sz="4" w:space="0"/>
            </w:tcBorders>
            <w:vAlign w:val="top"/>
          </w:tcPr>
          <w:p>
            <w:pPr>
              <w:spacing w:before="136"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职位：</w:t>
            </w:r>
          </w:p>
        </w:tc>
        <w:tc>
          <w:tcPr>
            <w:tcW w:w="2945" w:type="dxa"/>
            <w:tcBorders>
              <w:top w:val="single" w:color="auto" w:sz="4" w:space="0"/>
            </w:tcBorders>
            <w:vAlign w:val="top"/>
          </w:tcPr>
          <w:p>
            <w:pPr>
              <w:spacing w:before="136"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医疗质量管理部部长</w:t>
            </w:r>
          </w:p>
        </w:tc>
        <w:tc>
          <w:tcPr>
            <w:tcW w:w="1525" w:type="dxa"/>
            <w:tcBorders>
              <w:top w:val="single" w:color="auto" w:sz="4" w:space="0"/>
            </w:tcBorders>
            <w:vAlign w:val="top"/>
          </w:tcPr>
          <w:p>
            <w:pPr>
              <w:spacing w:before="136"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直接上级：</w:t>
            </w:r>
          </w:p>
        </w:tc>
        <w:tc>
          <w:tcPr>
            <w:tcW w:w="1983" w:type="dxa"/>
            <w:tcBorders>
              <w:top w:val="single" w:color="auto" w:sz="4" w:space="0"/>
            </w:tcBorders>
            <w:vAlign w:val="top"/>
          </w:tcPr>
          <w:p>
            <w:pPr>
              <w:spacing w:before="136" w:line="228" w:lineRule="auto"/>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副院长</w:t>
            </w:r>
          </w:p>
        </w:tc>
        <w:tc>
          <w:tcPr>
            <w:tcW w:w="1418" w:type="dxa"/>
            <w:tcBorders>
              <w:top w:val="single" w:color="auto" w:sz="4" w:space="0"/>
            </w:tcBorders>
            <w:vAlign w:val="top"/>
          </w:tcPr>
          <w:p>
            <w:pPr>
              <w:spacing w:before="136"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职位编码：</w:t>
            </w:r>
          </w:p>
        </w:tc>
        <w:tc>
          <w:tcPr>
            <w:tcW w:w="1432" w:type="dxa"/>
            <w:tcBorders>
              <w:top w:val="single" w:color="auto" w:sz="4" w:space="0"/>
              <w:right w:val="single" w:color="auto" w:sz="4" w:space="0"/>
            </w:tcBorders>
            <w:vAlign w:val="top"/>
          </w:tcPr>
          <w:p>
            <w:pPr>
              <w:spacing w:before="136" w:line="228" w:lineRule="auto"/>
              <w:ind w:left="117"/>
              <w:jc w:val="center"/>
              <w:rPr>
                <w:rFonts w:ascii="宋体" w:hAnsi="宋体" w:eastAsia="宋体" w:cs="宋体"/>
                <w:spacing w:val="9"/>
                <w:sz w:val="20"/>
                <w:szCs w:val="20"/>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0622" w:type="dxa"/>
            <w:gridSpan w:val="5"/>
            <w:vMerge w:val="restart"/>
            <w:tcBorders>
              <w:left w:val="single" w:color="auto" w:sz="4" w:space="0"/>
            </w:tcBorders>
            <w:vAlign w:val="top"/>
          </w:tcPr>
          <w:p>
            <w:pPr>
              <w:spacing w:before="141" w:line="228" w:lineRule="auto"/>
              <w:ind w:left="117"/>
              <w:jc w:val="left"/>
              <w:rPr>
                <w:rFonts w:ascii="宋体" w:hAnsi="宋体" w:eastAsia="宋体" w:cs="宋体"/>
                <w:spacing w:val="9"/>
                <w:sz w:val="20"/>
                <w:szCs w:val="20"/>
                <w:lang w:bidi="ar"/>
              </w:rPr>
            </w:pPr>
            <w:r>
              <w:rPr>
                <w:rFonts w:hint="eastAsia" w:ascii="宋体" w:hAnsi="宋体" w:eastAsia="宋体" w:cs="宋体"/>
                <w:spacing w:val="9"/>
                <w:sz w:val="20"/>
                <w:szCs w:val="20"/>
                <w:lang w:bidi="ar"/>
              </w:rPr>
              <w:t>主要工作</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在副院长</w:t>
            </w:r>
            <w:r>
              <w:rPr>
                <w:rFonts w:hint="eastAsia" w:ascii="宋体" w:hAnsi="宋体" w:eastAsia="宋体" w:cs="宋体"/>
                <w:spacing w:val="20"/>
                <w:sz w:val="20"/>
                <w:szCs w:val="20"/>
                <w:lang w:val="en-US" w:eastAsia="zh-CN" w:bidi="ar"/>
              </w:rPr>
              <w:t>领导</w:t>
            </w:r>
            <w:r>
              <w:rPr>
                <w:rFonts w:hint="eastAsia" w:ascii="宋体" w:hAnsi="宋体" w:eastAsia="宋体" w:cs="宋体"/>
                <w:spacing w:val="20"/>
                <w:sz w:val="20"/>
                <w:szCs w:val="20"/>
                <w:lang w:bidi="ar"/>
              </w:rPr>
              <w:t>下，负责门诊部的医务、质控、教学管理工作；</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拟订门诊部医务、教学、科研工作计划，提交院办公会通过后，组织实施；</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督促检查各项医疗规章制度和常规的执行情况，负责协调各业务科室之间的关系，组织指挥重大院内外抢救及会诊；</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加强医疗质量的控制和管理，不断提高医疗质量，协助完善医疗服务流程；</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负责对医疗纠纷投诉的调查、核实、处理工作；制定突发重大医疗事件应急预案；</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负责门诊部各级各类医务人员的继续教育和外出进修培训等工作；</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负责组织门诊部节日医疗排班；负责科内、科间各种关系的协调；</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在副院长的领导下负责门诊部全面质量及医疗安全管理工作，管理门诊部各质量管理委员会及医疗安全管理委员会相关工作；</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完善质量管理体系，制定并实施医疗质量与安全管理工作计划和管理方案，对门诊部质控体系工作进行监督、考评，并组织、协调门诊部质控体系各职能主管部门抓紧抓好质控方案的实施；每月一次深入科室进行全面检查、督导、考评；</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落实首诊责任制，负责病历终末质量的抽检，以及各种申请单质量的抽检，提出奖惩意见；</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定期组织召开质量管理委员会会议，通报门诊部近期全面质量情况，总结经验、分析存在的问题，提出具体改进质控工作的意见及建议；及时了解和协调医疗质量存在的问题，将相关数据和分析结果用于门诊部管理；负责门诊部的医疗管理和教学管理、临床科研工作;承办副院长、院长交办的临时事宜。</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指导、督促、检查工作计划和门诊部的各项规章制度的执行情况，及时完成门诊部下达的指令性任务；</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负责门诊部日常工作的安排，定期主持召开科务会议；</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主持门诊部危重、疑难病例的会诊及抢救工作，做好重点保健对象口腔疾病的诊疗工作并及时汇报情况；</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组织部门员工的工作检查、考核及评价；</w:t>
            </w:r>
          </w:p>
          <w:p>
            <w:pPr>
              <w:numPr>
                <w:ilvl w:val="0"/>
                <w:numId w:val="22"/>
              </w:numPr>
              <w:ind w:left="289"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完成领导交办的各项工作。</w:t>
            </w:r>
          </w:p>
          <w:p>
            <w:pPr>
              <w:spacing w:before="141" w:line="228" w:lineRule="auto"/>
              <w:ind w:left="117"/>
              <w:jc w:val="left"/>
              <w:rPr>
                <w:rFonts w:ascii="宋体" w:hAnsi="宋体" w:eastAsia="宋体" w:cs="宋体"/>
                <w:spacing w:val="9"/>
                <w:sz w:val="20"/>
                <w:szCs w:val="20"/>
                <w:lang w:bidi="ar"/>
              </w:rPr>
            </w:pPr>
          </w:p>
        </w:tc>
        <w:tc>
          <w:tcPr>
            <w:tcW w:w="4833" w:type="dxa"/>
            <w:gridSpan w:val="3"/>
            <w:tcBorders>
              <w:right w:val="single" w:color="auto" w:sz="4" w:space="0"/>
            </w:tcBorders>
            <w:vAlign w:val="top"/>
          </w:tcPr>
          <w:p>
            <w:pPr>
              <w:spacing w:before="74" w:line="228" w:lineRule="auto"/>
              <w:ind w:left="114"/>
              <w:jc w:val="left"/>
              <w:rPr>
                <w:rFonts w:ascii="宋体" w:hAnsi="宋体" w:eastAsia="宋体" w:cs="宋体"/>
                <w:sz w:val="20"/>
                <w:szCs w:val="20"/>
              </w:rPr>
            </w:pPr>
            <w:r>
              <w:rPr>
                <w:rFonts w:hint="eastAsia" w:ascii="宋体" w:hAnsi="宋体" w:eastAsia="宋体" w:cs="宋体"/>
                <w:spacing w:val="10"/>
                <w:sz w:val="20"/>
                <w:szCs w:val="20"/>
                <w:lang w:bidi="ar"/>
              </w:rPr>
              <w:t>任职资格要求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0" w:hRule="atLeast"/>
          <w:jc w:val="center"/>
        </w:trPr>
        <w:tc>
          <w:tcPr>
            <w:tcW w:w="10622" w:type="dxa"/>
            <w:gridSpan w:val="5"/>
            <w:vMerge w:val="continue"/>
            <w:tcBorders>
              <w:left w:val="single" w:color="auto" w:sz="4" w:space="0"/>
              <w:bottom w:val="single" w:color="auto" w:sz="4" w:space="0"/>
            </w:tcBorders>
            <w:vAlign w:val="top"/>
          </w:tcPr>
          <w:p>
            <w:pPr>
              <w:spacing w:before="264" w:line="228" w:lineRule="auto"/>
              <w:jc w:val="left"/>
              <w:rPr>
                <w:rFonts w:ascii="宋体" w:hAnsi="宋体" w:eastAsia="宋体" w:cs="宋体"/>
                <w:sz w:val="20"/>
                <w:szCs w:val="20"/>
              </w:rPr>
            </w:pPr>
          </w:p>
        </w:tc>
        <w:tc>
          <w:tcPr>
            <w:tcW w:w="4833" w:type="dxa"/>
            <w:gridSpan w:val="3"/>
            <w:tcBorders>
              <w:bottom w:val="single" w:color="auto" w:sz="4" w:space="0"/>
              <w:right w:val="single" w:color="auto" w:sz="4" w:space="0"/>
            </w:tcBorders>
            <w:vAlign w:val="top"/>
          </w:tcPr>
          <w:p>
            <w:pPr>
              <w:numPr>
                <w:ilvl w:val="0"/>
                <w:numId w:val="23"/>
              </w:numPr>
              <w:spacing w:before="50" w:line="30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rPr>
              <w:t>全日制</w:t>
            </w:r>
            <w:r>
              <w:rPr>
                <w:rFonts w:ascii="宋体" w:hAnsi="宋体" w:eastAsia="宋体" w:cs="宋体"/>
                <w:spacing w:val="20"/>
                <w:sz w:val="20"/>
                <w:szCs w:val="20"/>
              </w:rPr>
              <w:t>大学本科及以上学历</w:t>
            </w:r>
            <w:r>
              <w:rPr>
                <w:rFonts w:hint="eastAsia" w:ascii="宋体" w:hAnsi="宋体" w:eastAsia="宋体" w:cs="宋体"/>
                <w:spacing w:val="20"/>
                <w:sz w:val="20"/>
                <w:szCs w:val="20"/>
              </w:rPr>
              <w:t>，口腔医学专业，具有5年以上口腔医学专业工作经验</w:t>
            </w:r>
            <w:r>
              <w:rPr>
                <w:rFonts w:hint="eastAsia" w:ascii="宋体" w:hAnsi="宋体" w:eastAsia="宋体" w:cs="宋体"/>
                <w:spacing w:val="20"/>
                <w:kern w:val="0"/>
                <w:sz w:val="20"/>
                <w:szCs w:val="20"/>
                <w:lang w:bidi="ar"/>
              </w:rPr>
              <w:t>，</w:t>
            </w:r>
            <w:r>
              <w:rPr>
                <w:rFonts w:hint="eastAsia" w:ascii="宋体" w:hAnsi="宋体" w:eastAsia="宋体" w:cs="宋体"/>
                <w:spacing w:val="20"/>
                <w:kern w:val="0"/>
                <w:sz w:val="20"/>
                <w:szCs w:val="20"/>
                <w:lang w:val="en-US" w:eastAsia="zh-CN" w:bidi="ar"/>
              </w:rPr>
              <w:t>2年以上企业中层副职以上或同等职级管理经验，</w:t>
            </w:r>
            <w:r>
              <w:rPr>
                <w:rFonts w:hint="eastAsia" w:ascii="宋体" w:hAnsi="宋体" w:eastAsia="宋体" w:cs="宋体"/>
                <w:spacing w:val="20"/>
                <w:sz w:val="20"/>
                <w:szCs w:val="20"/>
              </w:rPr>
              <w:t>年龄不限；</w:t>
            </w:r>
          </w:p>
          <w:p>
            <w:pPr>
              <w:numPr>
                <w:ilvl w:val="0"/>
                <w:numId w:val="23"/>
              </w:numPr>
              <w:spacing w:before="50" w:line="30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rPr>
              <w:t>爱岗敬业，工作作风严谨，有创新意识，有较强的事业心和责任感；中级以上专业技术职称；</w:t>
            </w:r>
          </w:p>
          <w:p>
            <w:pPr>
              <w:numPr>
                <w:ilvl w:val="0"/>
                <w:numId w:val="23"/>
              </w:numPr>
              <w:spacing w:before="50" w:line="30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rPr>
              <w:t>熟悉国家医疗卫生法律、法规，具备医疗、科研、教学管理能力；</w:t>
            </w:r>
          </w:p>
          <w:p>
            <w:pPr>
              <w:numPr>
                <w:ilvl w:val="0"/>
                <w:numId w:val="23"/>
              </w:numPr>
              <w:spacing w:before="50" w:line="30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rPr>
              <w:t>具有良好的协调、判断、组织、紧急应变及沟通能力；</w:t>
            </w:r>
          </w:p>
          <w:p>
            <w:pPr>
              <w:numPr>
                <w:ilvl w:val="0"/>
                <w:numId w:val="23"/>
              </w:numPr>
              <w:spacing w:before="50" w:line="30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rPr>
              <w:t>熟悉office系统的使用；</w:t>
            </w:r>
          </w:p>
          <w:p>
            <w:pPr>
              <w:numPr>
                <w:ilvl w:val="0"/>
                <w:numId w:val="23"/>
              </w:numPr>
              <w:spacing w:before="50" w:line="300" w:lineRule="exact"/>
              <w:ind w:left="425" w:hanging="425"/>
              <w:jc w:val="left"/>
              <w:rPr>
                <w:rFonts w:ascii="宋体" w:hAnsi="宋体" w:eastAsia="宋体" w:cs="宋体"/>
                <w:spacing w:val="20"/>
                <w:sz w:val="20"/>
                <w:szCs w:val="20"/>
              </w:rPr>
            </w:pPr>
            <w:r>
              <w:rPr>
                <w:rFonts w:hint="eastAsia" w:ascii="宋体" w:hAnsi="宋体" w:eastAsia="宋体" w:cs="宋体"/>
                <w:spacing w:val="20"/>
                <w:sz w:val="20"/>
                <w:szCs w:val="20"/>
              </w:rPr>
              <w:t>熟悉门诊部管理知识培训、医疗纠纷的协调与处理相关知识的培训、医疗卫生行业相关法律法规的培训；</w:t>
            </w:r>
          </w:p>
          <w:p>
            <w:pPr>
              <w:numPr>
                <w:ilvl w:val="0"/>
                <w:numId w:val="23"/>
              </w:numPr>
              <w:spacing w:before="50" w:line="300" w:lineRule="exact"/>
              <w:ind w:left="425" w:hanging="425"/>
              <w:jc w:val="left"/>
            </w:pPr>
            <w:r>
              <w:rPr>
                <w:rFonts w:hint="eastAsia" w:ascii="宋体" w:hAnsi="宋体" w:eastAsia="宋体" w:cs="宋体"/>
                <w:spacing w:val="20"/>
                <w:sz w:val="20"/>
                <w:szCs w:val="20"/>
              </w:rPr>
              <w:t>条件优秀者可适当放宽。</w:t>
            </w:r>
          </w:p>
          <w:p>
            <w:pPr>
              <w:spacing w:before="50" w:line="300" w:lineRule="exact"/>
              <w:jc w:val="left"/>
              <w:rPr>
                <w:rFonts w:ascii="宋体" w:hAnsi="宋体" w:eastAsia="宋体" w:cs="宋体"/>
                <w:position w:val="1"/>
                <w:sz w:val="20"/>
                <w:szCs w:val="20"/>
              </w:rPr>
            </w:pPr>
          </w:p>
          <w:p>
            <w:pPr>
              <w:spacing w:before="29" w:line="230" w:lineRule="auto"/>
              <w:ind w:left="125"/>
              <w:jc w:val="left"/>
              <w:rPr>
                <w:rFonts w:ascii="宋体" w:hAnsi="宋体" w:eastAsia="宋体" w:cs="宋体"/>
                <w:sz w:val="20"/>
                <w:szCs w:val="20"/>
              </w:rPr>
            </w:pPr>
          </w:p>
        </w:tc>
      </w:tr>
    </w:tbl>
    <w:p>
      <w:pPr>
        <w:widowControl/>
        <w:autoSpaceDE w:val="0"/>
        <w:autoSpaceDN w:val="0"/>
        <w:adjustRightInd w:val="0"/>
        <w:snapToGrid w:val="0"/>
        <w:spacing w:before="63"/>
        <w:jc w:val="center"/>
        <w:textAlignment w:val="baseline"/>
        <w:rPr>
          <w:rFonts w:hint="eastAsia" w:ascii="宋体" w:hAnsi="宋体" w:eastAsia="宋体" w:cs="宋体"/>
          <w:b/>
          <w:bCs/>
          <w:snapToGrid w:val="0"/>
          <w:spacing w:val="10"/>
          <w:kern w:val="0"/>
          <w:sz w:val="31"/>
          <w:szCs w:val="31"/>
          <w:lang w:bidi="ar"/>
        </w:rPr>
      </w:pPr>
    </w:p>
    <w:p>
      <w:pPr>
        <w:widowControl/>
        <w:autoSpaceDE w:val="0"/>
        <w:autoSpaceDN w:val="0"/>
        <w:adjustRightInd w:val="0"/>
        <w:snapToGrid w:val="0"/>
        <w:spacing w:before="63"/>
        <w:jc w:val="center"/>
        <w:textAlignment w:val="baseline"/>
        <w:rPr>
          <w:rFonts w:hint="eastAsia" w:ascii="宋体" w:hAnsi="宋体" w:eastAsia="宋体" w:cs="宋体"/>
          <w:b/>
          <w:bCs/>
          <w:snapToGrid w:val="0"/>
          <w:spacing w:val="10"/>
          <w:kern w:val="0"/>
          <w:sz w:val="31"/>
          <w:szCs w:val="31"/>
          <w:lang w:bidi="ar"/>
        </w:rPr>
      </w:pPr>
    </w:p>
    <w:p>
      <w:pPr>
        <w:widowControl/>
        <w:autoSpaceDE w:val="0"/>
        <w:autoSpaceDN w:val="0"/>
        <w:adjustRightInd w:val="0"/>
        <w:snapToGrid w:val="0"/>
        <w:spacing w:before="63"/>
        <w:jc w:val="center"/>
        <w:textAlignment w:val="baseline"/>
        <w:rPr>
          <w:rFonts w:hint="eastAsia" w:ascii="宋体" w:hAnsi="宋体" w:eastAsia="宋体" w:cs="宋体"/>
          <w:b/>
          <w:bCs/>
          <w:snapToGrid w:val="0"/>
          <w:spacing w:val="10"/>
          <w:kern w:val="0"/>
          <w:sz w:val="31"/>
          <w:szCs w:val="31"/>
          <w:lang w:bidi="ar"/>
        </w:rPr>
      </w:pPr>
    </w:p>
    <w:p>
      <w:pPr>
        <w:widowControl/>
        <w:autoSpaceDE w:val="0"/>
        <w:autoSpaceDN w:val="0"/>
        <w:adjustRightInd w:val="0"/>
        <w:snapToGrid w:val="0"/>
        <w:spacing w:before="63"/>
        <w:jc w:val="center"/>
        <w:textAlignment w:val="baseline"/>
        <w:rPr>
          <w:rFonts w:ascii="宋体" w:hAnsi="宋体" w:eastAsia="宋体" w:cs="宋体"/>
          <w:b/>
          <w:bCs/>
          <w:snapToGrid w:val="0"/>
          <w:kern w:val="0"/>
          <w:sz w:val="31"/>
          <w:szCs w:val="31"/>
        </w:rPr>
      </w:pPr>
      <w:r>
        <w:rPr>
          <w:rFonts w:hint="eastAsia" w:ascii="宋体" w:hAnsi="宋体" w:eastAsia="宋体" w:cs="宋体"/>
          <w:b/>
          <w:bCs/>
          <w:snapToGrid w:val="0"/>
          <w:spacing w:val="10"/>
          <w:kern w:val="0"/>
          <w:sz w:val="31"/>
          <w:szCs w:val="31"/>
          <w:lang w:bidi="ar"/>
        </w:rPr>
        <w:t>医生岗位说明</w:t>
      </w:r>
      <w:r>
        <w:rPr>
          <w:rFonts w:hint="eastAsia" w:ascii="宋体" w:hAnsi="宋体" w:eastAsia="宋体" w:cs="宋体"/>
          <w:b/>
          <w:bCs/>
          <w:snapToGrid w:val="0"/>
          <w:spacing w:val="8"/>
          <w:kern w:val="0"/>
          <w:sz w:val="31"/>
          <w:szCs w:val="31"/>
          <w:lang w:bidi="ar"/>
        </w:rPr>
        <w:t>书</w:t>
      </w:r>
    </w:p>
    <w:tbl>
      <w:tblPr>
        <w:tblStyle w:val="46"/>
        <w:tblpPr w:leftFromText="180" w:rightFromText="180" w:vertAnchor="text" w:horzAnchor="page" w:tblpXSpec="center" w:tblpY="175"/>
        <w:tblOverlap w:val="never"/>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4591"/>
        <w:gridCol w:w="1035"/>
        <w:gridCol w:w="1996"/>
        <w:gridCol w:w="1843"/>
        <w:gridCol w:w="2254"/>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8"/>
              <w:ind w:left="117"/>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3"/>
                <w:kern w:val="0"/>
                <w:sz w:val="20"/>
                <w:szCs w:val="20"/>
                <w:lang w:bidi="ar"/>
              </w:rPr>
              <w:t>部门：</w:t>
            </w:r>
          </w:p>
        </w:tc>
        <w:tc>
          <w:tcPr>
            <w:tcW w:w="4591"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8"/>
              <w:ind w:left="114"/>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11"/>
                <w:kern w:val="0"/>
                <w:sz w:val="20"/>
                <w:szCs w:val="20"/>
                <w:lang w:bidi="ar"/>
              </w:rPr>
              <w:t>医疗质量管理部</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9"/>
              <w:ind w:left="113"/>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5"/>
                <w:kern w:val="0"/>
                <w:sz w:val="20"/>
                <w:szCs w:val="20"/>
                <w:lang w:bidi="ar"/>
              </w:rPr>
              <w:t>职</w:t>
            </w:r>
            <w:r>
              <w:rPr>
                <w:rFonts w:hint="eastAsia" w:ascii="宋体" w:hAnsi="宋体" w:eastAsia="宋体" w:cs="宋体"/>
                <w:snapToGrid w:val="0"/>
                <w:spacing w:val="3"/>
                <w:kern w:val="0"/>
                <w:sz w:val="20"/>
                <w:szCs w:val="20"/>
                <w:lang w:bidi="ar"/>
              </w:rPr>
              <w:t>位：</w:t>
            </w:r>
          </w:p>
        </w:tc>
        <w:tc>
          <w:tcPr>
            <w:tcW w:w="1996"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8"/>
              <w:jc w:val="center"/>
              <w:textAlignment w:val="baseline"/>
              <w:rPr>
                <w:rFonts w:ascii="宋体" w:hAnsi="宋体" w:eastAsia="宋体" w:cs="宋体"/>
                <w:snapToGrid w:val="0"/>
                <w:kern w:val="0"/>
                <w:sz w:val="20"/>
                <w:szCs w:val="20"/>
              </w:rPr>
            </w:pPr>
            <w:r>
              <w:rPr>
                <w:rFonts w:hint="eastAsia" w:ascii="宋体" w:hAnsi="宋体" w:eastAsia="宋体" w:cs="宋体"/>
                <w:snapToGrid w:val="0"/>
                <w:kern w:val="0"/>
                <w:sz w:val="20"/>
                <w:szCs w:val="20"/>
              </w:rPr>
              <w:t>医生</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9"/>
              <w:ind w:left="117"/>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8"/>
                <w:kern w:val="0"/>
                <w:sz w:val="20"/>
                <w:szCs w:val="20"/>
                <w:lang w:bidi="ar"/>
              </w:rPr>
              <w:t>直</w:t>
            </w:r>
            <w:r>
              <w:rPr>
                <w:rFonts w:hint="eastAsia" w:ascii="宋体" w:hAnsi="宋体" w:eastAsia="宋体" w:cs="宋体"/>
                <w:snapToGrid w:val="0"/>
                <w:spacing w:val="6"/>
                <w:kern w:val="0"/>
                <w:sz w:val="20"/>
                <w:szCs w:val="20"/>
                <w:lang w:bidi="ar"/>
              </w:rPr>
              <w:t>接上级：</w:t>
            </w:r>
          </w:p>
        </w:tc>
        <w:tc>
          <w:tcPr>
            <w:tcW w:w="2254"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8"/>
              <w:ind w:left="204"/>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9"/>
                <w:kern w:val="0"/>
                <w:sz w:val="20"/>
                <w:szCs w:val="20"/>
                <w:lang w:bidi="ar"/>
              </w:rPr>
              <w:t>医疗质量管理部部长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8"/>
              <w:ind w:left="115"/>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9"/>
                <w:kern w:val="0"/>
                <w:sz w:val="20"/>
                <w:szCs w:val="20"/>
                <w:lang w:bidi="ar"/>
              </w:rPr>
              <w:t>职</w:t>
            </w:r>
            <w:r>
              <w:rPr>
                <w:rFonts w:hint="eastAsia" w:ascii="宋体" w:hAnsi="宋体" w:eastAsia="宋体" w:cs="宋体"/>
                <w:snapToGrid w:val="0"/>
                <w:spacing w:val="6"/>
                <w:kern w:val="0"/>
                <w:sz w:val="20"/>
                <w:szCs w:val="20"/>
                <w:lang w:bidi="ar"/>
              </w:rPr>
              <w:t>位编码：</w:t>
            </w:r>
          </w:p>
        </w:tc>
        <w:tc>
          <w:tcPr>
            <w:tcW w:w="1432"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jc w:val="center"/>
              <w:textAlignment w:val="baseline"/>
              <w:rPr>
                <w:rFonts w:ascii="Arial" w:hAnsi="Arial" w:eastAsia="Arial" w:cs="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351" w:type="dxa"/>
            <w:gridSpan w:val="5"/>
            <w:vMerge w:val="restart"/>
            <w:tcBorders>
              <w:top w:val="single" w:color="000000" w:sz="2" w:space="0"/>
              <w:left w:val="single" w:color="000000" w:sz="2" w:space="0"/>
              <w:right w:val="single" w:color="000000" w:sz="2" w:space="0"/>
            </w:tcBorders>
            <w:shd w:val="clear" w:color="auto" w:fill="auto"/>
            <w:vAlign w:val="top"/>
          </w:tcPr>
          <w:p>
            <w:pPr>
              <w:widowControl/>
              <w:autoSpaceDE w:val="0"/>
              <w:autoSpaceDN w:val="0"/>
              <w:adjustRightInd w:val="0"/>
              <w:snapToGrid w:val="0"/>
              <w:spacing w:before="140"/>
              <w:ind w:left="117"/>
              <w:jc w:val="left"/>
              <w:textAlignment w:val="baseline"/>
              <w:rPr>
                <w:rFonts w:ascii="宋体" w:hAnsi="宋体" w:eastAsia="宋体" w:cs="宋体"/>
                <w:snapToGrid w:val="0"/>
                <w:kern w:val="0"/>
                <w:sz w:val="20"/>
                <w:szCs w:val="20"/>
              </w:rPr>
            </w:pPr>
            <w:r>
              <w:rPr>
                <w:rFonts w:hint="eastAsia" w:ascii="宋体" w:hAnsi="宋体" w:eastAsia="宋体" w:cs="宋体"/>
                <w:snapToGrid w:val="0"/>
                <w:spacing w:val="8"/>
                <w:kern w:val="0"/>
                <w:sz w:val="20"/>
                <w:szCs w:val="20"/>
                <w:lang w:bidi="ar"/>
              </w:rPr>
              <w:t>主要工作</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对患者热情接待，认真检查，精心治疗；</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认真阅读患者填写的病史，及时发现对治疗有关的全身病情、正在接受的治疗和服用的药物；</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学习和掌握有效的表达方式，加强与患者沟通，掌握人心理状态，取得患者的信任，建立良好而健康的医生与患者的关系；</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全面检查患者的口腔情况，不要受患者主诉的限制；</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详细制定治疗计划，清楚而全面地向患者做解释，保证患者充分理解和同意；</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对每一项治疗内容的收费标准都要准确无误地告诉患者，并协助患者制定支付计划；</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每个治疗步骤都要详细向患者解释清楚，取得患者同意和配合，绝对不要在患者不同意的情况下开始治疗，对某些治疗内容，要患者签署“治疗同意书”，患者如有不同意见，必须记录在病历上；</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所有治疗都必须保证患者痛苦降低到最低限度下进行，不能以对病情有好处为由而强行进行治疗。对小儿治疗尤其要给予高度重视；</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规范详细地书写病历，不能简单从事，以免导致日后的纠纷；</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严格检查督促护士助手的规范服务，保证治疗的质量；</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对需要进行治疗后随访的患者，应安排跟踪随访；</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遇到疑难病例和特殊病例，要及时报告，组织会诊，制定治疗计划，按计划治疗，并随时注意病情变化；</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必须仔细阅读和熟悉有关设备器材的说明书内容，按说明书保养；</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在提高服务效率和保证治疗质量的前提下节约使用材料；</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努力学习新技术，不断提高业务技能和医患沟通水平；</w:t>
            </w:r>
          </w:p>
          <w:p>
            <w:pPr>
              <w:widowControl/>
              <w:numPr>
                <w:ilvl w:val="0"/>
                <w:numId w:val="24"/>
              </w:numPr>
              <w:autoSpaceDE w:val="0"/>
              <w:autoSpaceDN w:val="0"/>
              <w:adjustRightInd w:val="0"/>
              <w:snapToGrid w:val="0"/>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完成领导交办的各项工作。</w:t>
            </w:r>
          </w:p>
          <w:p>
            <w:pPr>
              <w:widowControl/>
              <w:autoSpaceDE w:val="0"/>
              <w:autoSpaceDN w:val="0"/>
              <w:adjustRightInd w:val="0"/>
              <w:snapToGrid w:val="0"/>
              <w:spacing w:line="380" w:lineRule="exact"/>
              <w:jc w:val="left"/>
              <w:textAlignment w:val="baseline"/>
              <w:rPr>
                <w:rFonts w:ascii="宋体" w:hAnsi="宋体" w:eastAsia="宋体" w:cs="宋体"/>
                <w:snapToGrid w:val="0"/>
                <w:kern w:val="0"/>
                <w:sz w:val="20"/>
                <w:szCs w:val="20"/>
              </w:rPr>
            </w:pPr>
          </w:p>
        </w:tc>
        <w:tc>
          <w:tcPr>
            <w:tcW w:w="5104"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96"/>
              <w:ind w:left="113"/>
              <w:jc w:val="left"/>
              <w:textAlignment w:val="baseline"/>
              <w:rPr>
                <w:rFonts w:ascii="宋体" w:hAnsi="宋体" w:eastAsia="宋体" w:cs="宋体"/>
                <w:snapToGrid w:val="0"/>
                <w:kern w:val="0"/>
                <w:sz w:val="20"/>
                <w:szCs w:val="20"/>
              </w:rPr>
            </w:pPr>
            <w:r>
              <w:rPr>
                <w:rFonts w:hint="eastAsia" w:ascii="宋体" w:hAnsi="宋体" w:eastAsia="宋体" w:cs="宋体"/>
                <w:snapToGrid w:val="0"/>
                <w:spacing w:val="10"/>
                <w:kern w:val="0"/>
                <w:sz w:val="20"/>
                <w:szCs w:val="20"/>
                <w:lang w:bidi="ar"/>
              </w:rPr>
              <w:t>任</w:t>
            </w:r>
            <w:r>
              <w:rPr>
                <w:rFonts w:hint="eastAsia" w:ascii="宋体" w:hAnsi="宋体" w:eastAsia="宋体" w:cs="宋体"/>
                <w:snapToGrid w:val="0"/>
                <w:spacing w:val="9"/>
                <w:kern w:val="0"/>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0351" w:type="dxa"/>
            <w:gridSpan w:val="5"/>
            <w:vMerge w:val="continue"/>
            <w:tcBorders>
              <w:left w:val="single" w:color="000000" w:sz="2" w:space="0"/>
              <w:right w:val="single" w:color="000000" w:sz="2" w:space="0"/>
            </w:tcBorders>
            <w:shd w:val="clear" w:color="auto" w:fill="auto"/>
            <w:vAlign w:val="top"/>
          </w:tcPr>
          <w:p>
            <w:pPr>
              <w:widowControl/>
              <w:autoSpaceDE w:val="0"/>
              <w:autoSpaceDN w:val="0"/>
              <w:adjustRightInd w:val="0"/>
              <w:snapToGrid w:val="0"/>
              <w:spacing w:before="31"/>
              <w:jc w:val="left"/>
              <w:textAlignment w:val="baseline"/>
              <w:rPr>
                <w:rFonts w:ascii="宋体" w:hAnsi="宋体" w:eastAsia="宋体" w:cs="宋体"/>
                <w:snapToGrid w:val="0"/>
                <w:kern w:val="0"/>
                <w:sz w:val="20"/>
                <w:szCs w:val="20"/>
              </w:rPr>
            </w:pPr>
          </w:p>
        </w:tc>
        <w:tc>
          <w:tcPr>
            <w:tcW w:w="5104"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widowControl/>
              <w:numPr>
                <w:ilvl w:val="0"/>
                <w:numId w:val="25"/>
              </w:numPr>
              <w:autoSpaceDE w:val="0"/>
              <w:autoSpaceDN w:val="0"/>
              <w:adjustRightInd w:val="0"/>
              <w:snapToGrid w:val="0"/>
              <w:spacing w:before="50" w:line="360" w:lineRule="exact"/>
              <w:ind w:left="67" w:leftChars="21"/>
              <w:jc w:val="left"/>
              <w:textAlignment w:val="baseline"/>
              <w:rPr>
                <w:rFonts w:ascii="宋体" w:hAnsi="宋体" w:eastAsia="宋体" w:cs="宋体"/>
                <w:snapToGrid w:val="0"/>
                <w:kern w:val="0"/>
                <w:position w:val="1"/>
                <w:sz w:val="20"/>
                <w:szCs w:val="20"/>
              </w:rPr>
            </w:pPr>
            <w:r>
              <w:rPr>
                <w:rFonts w:hint="eastAsia" w:ascii="宋体" w:hAnsi="宋体" w:eastAsia="宋体" w:cs="宋体"/>
                <w:snapToGrid w:val="0"/>
                <w:spacing w:val="17"/>
                <w:kern w:val="0"/>
                <w:sz w:val="20"/>
                <w:szCs w:val="20"/>
              </w:rPr>
              <w:t>全日制</w:t>
            </w:r>
            <w:r>
              <w:rPr>
                <w:rFonts w:ascii="宋体" w:hAnsi="宋体" w:eastAsia="宋体" w:cs="宋体"/>
                <w:snapToGrid w:val="0"/>
                <w:spacing w:val="17"/>
                <w:kern w:val="0"/>
                <w:sz w:val="20"/>
                <w:szCs w:val="20"/>
              </w:rPr>
              <w:t>大学本科及以上学历</w:t>
            </w:r>
            <w:r>
              <w:rPr>
                <w:rFonts w:hint="eastAsia" w:ascii="宋体" w:hAnsi="宋体" w:eastAsia="宋体" w:cs="宋体"/>
                <w:snapToGrid w:val="0"/>
                <w:spacing w:val="17"/>
                <w:kern w:val="0"/>
                <w:sz w:val="20"/>
                <w:szCs w:val="20"/>
              </w:rPr>
              <w:t>，口腔医学专业，具有口腔</w:t>
            </w:r>
            <w:r>
              <w:rPr>
                <w:rFonts w:hint="eastAsia" w:ascii="宋体" w:hAnsi="宋体" w:eastAsia="宋体" w:cs="宋体"/>
                <w:snapToGrid w:val="0"/>
                <w:kern w:val="0"/>
                <w:position w:val="1"/>
                <w:sz w:val="20"/>
                <w:szCs w:val="20"/>
              </w:rPr>
              <w:t>医学专业相关工作经验，</w:t>
            </w:r>
            <w:r>
              <w:rPr>
                <w:rFonts w:hint="eastAsia" w:ascii="宋体" w:hAnsi="宋体" w:eastAsia="宋体" w:cs="宋体"/>
                <w:spacing w:val="20"/>
                <w:sz w:val="20"/>
                <w:szCs w:val="20"/>
                <w:lang w:bidi="ar"/>
              </w:rPr>
              <w:t>年龄不限</w:t>
            </w:r>
            <w:r>
              <w:rPr>
                <w:rFonts w:hint="eastAsia" w:ascii="宋体" w:hAnsi="宋体" w:eastAsia="宋体" w:cs="宋体"/>
                <w:snapToGrid w:val="0"/>
                <w:kern w:val="0"/>
                <w:position w:val="1"/>
                <w:sz w:val="20"/>
                <w:szCs w:val="20"/>
              </w:rPr>
              <w:t>；</w:t>
            </w:r>
          </w:p>
          <w:p>
            <w:pPr>
              <w:widowControl/>
              <w:numPr>
                <w:ilvl w:val="0"/>
                <w:numId w:val="25"/>
              </w:numPr>
              <w:autoSpaceDE w:val="0"/>
              <w:autoSpaceDN w:val="0"/>
              <w:adjustRightInd w:val="0"/>
              <w:snapToGrid w:val="0"/>
              <w:spacing w:before="50" w:line="360" w:lineRule="exact"/>
              <w:ind w:left="67" w:leftChars="21"/>
              <w:jc w:val="left"/>
              <w:textAlignment w:val="baseline"/>
              <w:rPr>
                <w:rFonts w:ascii="宋体" w:hAnsi="宋体" w:eastAsia="宋体" w:cs="宋体"/>
                <w:snapToGrid w:val="0"/>
                <w:kern w:val="0"/>
                <w:position w:val="1"/>
                <w:sz w:val="20"/>
                <w:szCs w:val="20"/>
              </w:rPr>
            </w:pPr>
            <w:r>
              <w:rPr>
                <w:rFonts w:hint="eastAsia" w:ascii="宋体" w:hAnsi="宋体" w:eastAsia="宋体" w:cs="宋体"/>
                <w:snapToGrid w:val="0"/>
                <w:kern w:val="0"/>
                <w:position w:val="1"/>
                <w:sz w:val="20"/>
                <w:szCs w:val="20"/>
              </w:rPr>
              <w:t>爱岗敬业，工作作风严谨，有创新意识，有较强的事业心和责任感；具有初级及以上专业技术职称，有相关职业证书；</w:t>
            </w:r>
          </w:p>
          <w:p>
            <w:pPr>
              <w:widowControl/>
              <w:numPr>
                <w:ilvl w:val="0"/>
                <w:numId w:val="25"/>
              </w:numPr>
              <w:autoSpaceDE w:val="0"/>
              <w:autoSpaceDN w:val="0"/>
              <w:adjustRightInd w:val="0"/>
              <w:snapToGrid w:val="0"/>
              <w:spacing w:before="50" w:line="360" w:lineRule="exact"/>
              <w:ind w:left="67" w:leftChars="21"/>
              <w:jc w:val="left"/>
              <w:textAlignment w:val="baseline"/>
              <w:rPr>
                <w:rFonts w:ascii="宋体" w:hAnsi="宋体" w:eastAsia="宋体" w:cs="宋体"/>
                <w:snapToGrid w:val="0"/>
                <w:kern w:val="0"/>
                <w:position w:val="1"/>
                <w:sz w:val="20"/>
                <w:szCs w:val="20"/>
              </w:rPr>
            </w:pPr>
            <w:r>
              <w:rPr>
                <w:rFonts w:hint="eastAsia" w:ascii="宋体" w:hAnsi="宋体" w:eastAsia="宋体" w:cs="宋体"/>
                <w:snapToGrid w:val="0"/>
                <w:kern w:val="0"/>
                <w:position w:val="1"/>
                <w:sz w:val="20"/>
                <w:szCs w:val="20"/>
              </w:rPr>
              <w:t>熟悉国家医疗卫生法律、法规；</w:t>
            </w:r>
          </w:p>
          <w:p>
            <w:pPr>
              <w:widowControl/>
              <w:numPr>
                <w:ilvl w:val="0"/>
                <w:numId w:val="25"/>
              </w:numPr>
              <w:autoSpaceDE w:val="0"/>
              <w:autoSpaceDN w:val="0"/>
              <w:adjustRightInd w:val="0"/>
              <w:snapToGrid w:val="0"/>
              <w:spacing w:before="50" w:line="360" w:lineRule="exact"/>
              <w:ind w:left="67" w:leftChars="21"/>
              <w:jc w:val="left"/>
              <w:textAlignment w:val="baseline"/>
              <w:rPr>
                <w:rFonts w:ascii="宋体" w:hAnsi="宋体" w:eastAsia="宋体" w:cs="宋体"/>
                <w:snapToGrid w:val="0"/>
                <w:kern w:val="0"/>
                <w:position w:val="1"/>
                <w:sz w:val="20"/>
                <w:szCs w:val="20"/>
              </w:rPr>
            </w:pPr>
            <w:r>
              <w:rPr>
                <w:rFonts w:hint="eastAsia" w:ascii="宋体" w:hAnsi="宋体" w:eastAsia="宋体" w:cs="宋体"/>
                <w:snapToGrid w:val="0"/>
                <w:kern w:val="0"/>
                <w:position w:val="1"/>
                <w:sz w:val="20"/>
                <w:szCs w:val="20"/>
              </w:rPr>
              <w:t>具有良好的协调、判断、组织、紧急应变及沟通能力；</w:t>
            </w:r>
          </w:p>
          <w:p>
            <w:pPr>
              <w:numPr>
                <w:ilvl w:val="0"/>
                <w:numId w:val="25"/>
              </w:numPr>
              <w:spacing w:before="50" w:line="360" w:lineRule="exact"/>
              <w:ind w:left="67" w:leftChars="21"/>
              <w:jc w:val="left"/>
              <w:rPr>
                <w:rFonts w:ascii="宋体" w:hAnsi="宋体" w:eastAsia="宋体" w:cs="宋体"/>
                <w:sz w:val="20"/>
                <w:szCs w:val="20"/>
              </w:rPr>
            </w:pPr>
            <w:r>
              <w:rPr>
                <w:rFonts w:hint="eastAsia" w:ascii="宋体" w:hAnsi="宋体" w:eastAsia="宋体" w:cs="宋体"/>
                <w:snapToGrid w:val="0"/>
                <w:kern w:val="0"/>
                <w:position w:val="1"/>
                <w:sz w:val="20"/>
                <w:szCs w:val="20"/>
              </w:rPr>
              <w:t>熟悉office系统的使用；</w:t>
            </w:r>
          </w:p>
          <w:p>
            <w:pPr>
              <w:numPr>
                <w:ilvl w:val="0"/>
                <w:numId w:val="25"/>
              </w:numPr>
              <w:spacing w:before="50" w:line="360" w:lineRule="exact"/>
              <w:ind w:left="67" w:leftChars="21"/>
              <w:jc w:val="left"/>
              <w:rPr>
                <w:rFonts w:ascii="宋体" w:hAnsi="宋体" w:eastAsia="宋体" w:cs="宋体"/>
                <w:sz w:val="20"/>
                <w:szCs w:val="20"/>
              </w:rPr>
            </w:pPr>
            <w:r>
              <w:rPr>
                <w:rFonts w:hint="eastAsia" w:ascii="宋体" w:hAnsi="宋体" w:eastAsia="宋体" w:cs="宋体"/>
                <w:spacing w:val="20"/>
                <w:sz w:val="20"/>
                <w:szCs w:val="20"/>
              </w:rPr>
              <w:t>条件优秀者可适当放宽。</w:t>
            </w:r>
          </w:p>
          <w:p>
            <w:pPr>
              <w:widowControl/>
              <w:autoSpaceDE w:val="0"/>
              <w:autoSpaceDN w:val="0"/>
              <w:adjustRightInd w:val="0"/>
              <w:snapToGrid w:val="0"/>
              <w:spacing w:before="50" w:line="300" w:lineRule="exact"/>
              <w:jc w:val="left"/>
              <w:textAlignment w:val="baseline"/>
              <w:rPr>
                <w:rFonts w:ascii="宋体" w:hAnsi="宋体" w:eastAsia="宋体" w:cs="宋体"/>
                <w:snapToGrid w:val="0"/>
                <w:kern w:val="0"/>
                <w:position w:val="1"/>
                <w:sz w:val="20"/>
                <w:szCs w:val="20"/>
              </w:rPr>
            </w:pPr>
          </w:p>
          <w:p>
            <w:pPr>
              <w:spacing w:beforeAutospacing="1" w:afterAutospacing="1"/>
              <w:jc w:val="left"/>
              <w:rPr>
                <w:rFonts w:ascii="Cambria" w:hAnsi="Cambria" w:eastAsia="Arial" w:cs="Arial"/>
                <w:b/>
                <w:bCs/>
                <w:sz w:val="28"/>
                <w:szCs w:val="28"/>
              </w:rPr>
            </w:pPr>
          </w:p>
          <w:p>
            <w:pPr>
              <w:spacing w:beforeAutospacing="1" w:afterAutospacing="1"/>
              <w:jc w:val="left"/>
              <w:rPr>
                <w:rFonts w:ascii="Cambria" w:hAnsi="Cambria" w:eastAsia="Arial" w:cs="Arial"/>
                <w:b/>
                <w:bCs/>
                <w:sz w:val="28"/>
                <w:szCs w:val="28"/>
              </w:rPr>
            </w:pPr>
          </w:p>
        </w:tc>
      </w:tr>
    </w:tbl>
    <w:p>
      <w:pPr>
        <w:jc w:val="center"/>
      </w:pPr>
    </w:p>
    <w:p>
      <w:pPr>
        <w:jc w:val="center"/>
        <w:sectPr>
          <w:footerReference r:id="rId4" w:type="default"/>
          <w:pgSz w:w="16839" w:h="11906"/>
          <w:pgMar w:top="815" w:right="573" w:bottom="674" w:left="562" w:header="0" w:footer="392" w:gutter="0"/>
          <w:cols w:space="720" w:num="1"/>
        </w:sectPr>
      </w:pPr>
    </w:p>
    <w:p>
      <w:pPr>
        <w:spacing w:before="101"/>
        <w:jc w:val="center"/>
        <w:rPr>
          <w:rFonts w:ascii="黑体" w:hAnsi="黑体" w:eastAsia="黑体" w:cs="黑体"/>
          <w:b/>
          <w:bCs/>
          <w:szCs w:val="32"/>
        </w:rPr>
      </w:pPr>
      <w:r>
        <w:rPr>
          <w:rFonts w:hint="eastAsia" w:ascii="宋体" w:hAnsi="宋体" w:eastAsia="宋体" w:cs="宋体"/>
          <w:b/>
          <w:bCs/>
          <w:spacing w:val="10"/>
          <w:sz w:val="31"/>
          <w:szCs w:val="31"/>
          <w:lang w:bidi="ar"/>
        </w:rPr>
        <w:t>护理部护士长岗位说明书</w:t>
      </w:r>
    </w:p>
    <w:p>
      <w:pPr>
        <w:spacing w:line="194" w:lineRule="exact"/>
        <w:jc w:val="center"/>
      </w:pPr>
    </w:p>
    <w:tbl>
      <w:tblPr>
        <w:tblStyle w:val="46"/>
        <w:tblW w:w="154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3745"/>
        <w:gridCol w:w="1265"/>
        <w:gridCol w:w="2926"/>
        <w:gridCol w:w="1723"/>
        <w:gridCol w:w="1677"/>
        <w:gridCol w:w="1418"/>
        <w:gridCol w:w="14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269" w:type="dxa"/>
            <w:tcBorders>
              <w:top w:val="single" w:color="auto" w:sz="4" w:space="0"/>
              <w:left w:val="single" w:color="auto" w:sz="4" w:space="0"/>
            </w:tcBorders>
            <w:vAlign w:val="top"/>
          </w:tcPr>
          <w:p>
            <w:pPr>
              <w:spacing w:before="140"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部门：</w:t>
            </w:r>
          </w:p>
        </w:tc>
        <w:tc>
          <w:tcPr>
            <w:tcW w:w="3745" w:type="dxa"/>
            <w:tcBorders>
              <w:top w:val="single" w:color="auto" w:sz="4" w:space="0"/>
            </w:tcBorders>
            <w:vAlign w:val="top"/>
          </w:tcPr>
          <w:p>
            <w:pPr>
              <w:spacing w:before="140"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护理部</w:t>
            </w:r>
          </w:p>
        </w:tc>
        <w:tc>
          <w:tcPr>
            <w:tcW w:w="1265" w:type="dxa"/>
            <w:tcBorders>
              <w:top w:val="single" w:color="auto" w:sz="4" w:space="0"/>
            </w:tcBorders>
            <w:vAlign w:val="top"/>
          </w:tcPr>
          <w:p>
            <w:pPr>
              <w:spacing w:before="140"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职位：</w:t>
            </w:r>
          </w:p>
        </w:tc>
        <w:tc>
          <w:tcPr>
            <w:tcW w:w="2926" w:type="dxa"/>
            <w:tcBorders>
              <w:top w:val="single" w:color="auto" w:sz="4" w:space="0"/>
            </w:tcBorders>
            <w:vAlign w:val="top"/>
          </w:tcPr>
          <w:p>
            <w:pPr>
              <w:spacing w:before="140"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护士长</w:t>
            </w:r>
          </w:p>
        </w:tc>
        <w:tc>
          <w:tcPr>
            <w:tcW w:w="1723" w:type="dxa"/>
            <w:tcBorders>
              <w:top w:val="single" w:color="auto" w:sz="4" w:space="0"/>
            </w:tcBorders>
            <w:vAlign w:val="top"/>
          </w:tcPr>
          <w:p>
            <w:pPr>
              <w:spacing w:before="140"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直接上级：</w:t>
            </w:r>
          </w:p>
        </w:tc>
        <w:tc>
          <w:tcPr>
            <w:tcW w:w="1677" w:type="dxa"/>
            <w:tcBorders>
              <w:top w:val="single" w:color="auto" w:sz="4" w:space="0"/>
            </w:tcBorders>
            <w:vAlign w:val="top"/>
          </w:tcPr>
          <w:p>
            <w:pPr>
              <w:spacing w:before="140"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副院长</w:t>
            </w:r>
          </w:p>
        </w:tc>
        <w:tc>
          <w:tcPr>
            <w:tcW w:w="1418" w:type="dxa"/>
            <w:tcBorders>
              <w:top w:val="single" w:color="auto" w:sz="4" w:space="0"/>
            </w:tcBorders>
            <w:vAlign w:val="top"/>
          </w:tcPr>
          <w:p>
            <w:pPr>
              <w:spacing w:before="140" w:line="228" w:lineRule="auto"/>
              <w:ind w:left="117"/>
              <w:jc w:val="center"/>
              <w:rPr>
                <w:rFonts w:ascii="宋体" w:hAnsi="宋体" w:eastAsia="宋体" w:cs="宋体"/>
                <w:spacing w:val="9"/>
                <w:sz w:val="20"/>
                <w:szCs w:val="20"/>
                <w:lang w:bidi="ar"/>
              </w:rPr>
            </w:pPr>
            <w:r>
              <w:rPr>
                <w:rFonts w:hint="eastAsia" w:ascii="宋体" w:hAnsi="宋体" w:eastAsia="宋体" w:cs="宋体"/>
                <w:spacing w:val="9"/>
                <w:sz w:val="20"/>
                <w:szCs w:val="20"/>
                <w:lang w:bidi="ar"/>
              </w:rPr>
              <w:t>职位编码：</w:t>
            </w:r>
          </w:p>
        </w:tc>
        <w:tc>
          <w:tcPr>
            <w:tcW w:w="1432" w:type="dxa"/>
            <w:tcBorders>
              <w:top w:val="single" w:color="auto" w:sz="4" w:space="0"/>
              <w:right w:val="single" w:color="auto" w:sz="4" w:space="0"/>
            </w:tcBorders>
            <w:vAlign w:val="top"/>
          </w:tcPr>
          <w:p>
            <w:pPr>
              <w:spacing w:before="140" w:line="228" w:lineRule="auto"/>
              <w:ind w:left="117"/>
              <w:jc w:val="center"/>
              <w:rPr>
                <w:rFonts w:ascii="宋体" w:hAnsi="宋体" w:eastAsia="宋体" w:cs="宋体"/>
                <w:spacing w:val="9"/>
                <w:sz w:val="20"/>
                <w:szCs w:val="20"/>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jc w:val="center"/>
        </w:trPr>
        <w:tc>
          <w:tcPr>
            <w:tcW w:w="10928" w:type="dxa"/>
            <w:gridSpan w:val="5"/>
            <w:vMerge w:val="restart"/>
            <w:tcBorders>
              <w:left w:val="single" w:color="auto" w:sz="4" w:space="0"/>
            </w:tcBorders>
            <w:vAlign w:val="top"/>
          </w:tcPr>
          <w:p>
            <w:pPr>
              <w:spacing w:before="136" w:line="268" w:lineRule="auto"/>
              <w:ind w:right="104"/>
              <w:jc w:val="left"/>
              <w:rPr>
                <w:rFonts w:ascii="宋体" w:hAnsi="宋体" w:eastAsia="宋体" w:cs="宋体"/>
                <w:spacing w:val="20"/>
                <w:sz w:val="20"/>
                <w:szCs w:val="20"/>
              </w:rPr>
            </w:pPr>
            <w:r>
              <w:rPr>
                <w:rFonts w:hint="eastAsia" w:ascii="宋体" w:hAnsi="宋体" w:eastAsia="宋体" w:cs="宋体"/>
                <w:spacing w:val="20"/>
                <w:sz w:val="20"/>
                <w:szCs w:val="20"/>
              </w:rPr>
              <w:t>主要工作</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在门诊部院长及副院长领导下，负责门诊部护理质量、教学、学科建设和人力资源管理等工作；</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负责组织制定门诊部护理工作规划、护理工作计划和管理制度，并督促落实；</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负责护理部人员分工、思想教育和行政管理；</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负责制定和修改护理质量指标体系，健全门诊部护理质控网络，制定护理差错事故的预防措施，组织分析护理工作质量和安全情况，确保医疗护理安全；</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掌握门诊部各科室工作量及人力资源状况，做好人力资源的临时调配。组织护理人员执业资格审查和注册管理；</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参加急、危重患者的抢救和疑难、危重、死亡病例讨论，组织护理查房，指导临床护理工作；</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负责督导护士分层培训和继续教育工作计划的制定及实施，组织门诊部护理人员进行业务技术训练和考核；</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负责组织护理科研及护理新业务、新技术的申报和推广应用工作，负责组织护理人员完成教学任务；</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熟悉国内外护理发展动态，负责组织护理人员积极申报继续教育项目，加强护理学术交流，扩大护理学科学术影响力；</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负责组织召开相关工作会议，掌握门诊部护理工作情况，总结交流经验，解决可能存在的隐患，防微杜渐；</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负责协同相关部门做好门诊部护理人员的调配、晋升、奖罚和任免等工作；</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做好医疗库房的出库管理工作；</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组织制定部门年度工作计划并实施；</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指导部门员工全面完成部门职责范围内的各项工作任务；</w:t>
            </w:r>
          </w:p>
          <w:p>
            <w:pPr>
              <w:numPr>
                <w:ilvl w:val="0"/>
                <w:numId w:val="26"/>
              </w:numPr>
              <w:ind w:left="0" w:firstLine="420"/>
              <w:jc w:val="left"/>
              <w:rPr>
                <w:rFonts w:ascii="宋体" w:hAnsi="宋体" w:eastAsia="宋体" w:cs="宋体"/>
                <w:spacing w:val="20"/>
                <w:sz w:val="20"/>
                <w:szCs w:val="20"/>
                <w:lang w:bidi="ar"/>
              </w:rPr>
            </w:pPr>
            <w:r>
              <w:rPr>
                <w:rFonts w:hint="eastAsia" w:ascii="宋体" w:hAnsi="宋体" w:eastAsia="宋体" w:cs="宋体"/>
                <w:spacing w:val="20"/>
                <w:sz w:val="20"/>
                <w:szCs w:val="20"/>
                <w:lang w:bidi="ar"/>
              </w:rPr>
              <w:t>组织部门员工的工作检查、考核及评价；</w:t>
            </w:r>
          </w:p>
          <w:p>
            <w:pPr>
              <w:numPr>
                <w:ilvl w:val="0"/>
                <w:numId w:val="26"/>
              </w:numPr>
              <w:ind w:left="0" w:firstLine="420"/>
              <w:jc w:val="left"/>
              <w:rPr>
                <w:rFonts w:ascii="宋体" w:hAnsi="宋体" w:eastAsia="宋体" w:cs="宋体"/>
                <w:spacing w:val="20"/>
                <w:sz w:val="20"/>
                <w:szCs w:val="20"/>
              </w:rPr>
            </w:pPr>
            <w:r>
              <w:rPr>
                <w:rFonts w:hint="eastAsia" w:ascii="宋体" w:hAnsi="宋体" w:eastAsia="宋体" w:cs="宋体"/>
                <w:spacing w:val="20"/>
                <w:sz w:val="20"/>
                <w:szCs w:val="20"/>
                <w:lang w:bidi="ar"/>
              </w:rPr>
              <w:t>完成领导交办的各项工作。</w:t>
            </w:r>
          </w:p>
        </w:tc>
        <w:tc>
          <w:tcPr>
            <w:tcW w:w="4527" w:type="dxa"/>
            <w:gridSpan w:val="3"/>
            <w:tcBorders>
              <w:right w:val="single" w:color="auto" w:sz="4" w:space="0"/>
            </w:tcBorders>
            <w:vAlign w:val="top"/>
          </w:tcPr>
          <w:p>
            <w:pPr>
              <w:spacing w:before="136" w:line="268" w:lineRule="auto"/>
              <w:ind w:right="104"/>
              <w:jc w:val="left"/>
              <w:rPr>
                <w:rFonts w:ascii="宋体" w:hAnsi="宋体" w:eastAsia="宋体" w:cs="宋体"/>
                <w:spacing w:val="20"/>
                <w:sz w:val="20"/>
                <w:szCs w:val="20"/>
              </w:rPr>
            </w:pPr>
            <w:r>
              <w:rPr>
                <w:rFonts w:hint="eastAsia" w:ascii="宋体" w:hAnsi="宋体" w:eastAsia="宋体" w:cs="宋体"/>
                <w:spacing w:val="20"/>
                <w:sz w:val="20"/>
                <w:szCs w:val="20"/>
              </w:rPr>
              <w:t>任职资格要求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4" w:hRule="atLeast"/>
          <w:jc w:val="center"/>
        </w:trPr>
        <w:tc>
          <w:tcPr>
            <w:tcW w:w="10928" w:type="dxa"/>
            <w:gridSpan w:val="5"/>
            <w:vMerge w:val="continue"/>
            <w:tcBorders>
              <w:left w:val="single" w:color="auto" w:sz="4" w:space="0"/>
              <w:bottom w:val="single" w:color="auto" w:sz="4" w:space="0"/>
            </w:tcBorders>
            <w:vAlign w:val="top"/>
          </w:tcPr>
          <w:p>
            <w:pPr>
              <w:spacing w:before="139" w:line="268" w:lineRule="auto"/>
              <w:ind w:left="113" w:right="105" w:firstLine="421"/>
              <w:jc w:val="left"/>
              <w:rPr>
                <w:rFonts w:ascii="宋体" w:hAnsi="宋体" w:eastAsia="宋体" w:cs="宋体"/>
                <w:sz w:val="20"/>
                <w:szCs w:val="20"/>
                <w:highlight w:val="none"/>
              </w:rPr>
            </w:pPr>
          </w:p>
        </w:tc>
        <w:tc>
          <w:tcPr>
            <w:tcW w:w="4527" w:type="dxa"/>
            <w:gridSpan w:val="3"/>
            <w:tcBorders>
              <w:bottom w:val="single" w:color="auto" w:sz="4" w:space="0"/>
              <w:right w:val="single" w:color="auto" w:sz="4" w:space="0"/>
            </w:tcBorders>
            <w:vAlign w:val="top"/>
          </w:tcPr>
          <w:p>
            <w:pPr>
              <w:numPr>
                <w:ilvl w:val="0"/>
                <w:numId w:val="27"/>
              </w:numPr>
              <w:spacing w:before="136" w:line="268" w:lineRule="auto"/>
              <w:ind w:right="104"/>
              <w:jc w:val="left"/>
              <w:rPr>
                <w:rFonts w:ascii="宋体" w:hAnsi="宋体" w:eastAsia="宋体" w:cs="宋体"/>
                <w:spacing w:val="20"/>
                <w:sz w:val="20"/>
                <w:szCs w:val="20"/>
                <w:highlight w:val="none"/>
              </w:rPr>
            </w:pPr>
            <w:r>
              <w:rPr>
                <w:rFonts w:hint="eastAsia" w:ascii="宋体" w:hAnsi="宋体" w:eastAsia="宋体" w:cs="宋体"/>
                <w:spacing w:val="20"/>
                <w:sz w:val="20"/>
                <w:szCs w:val="20"/>
                <w:highlight w:val="none"/>
              </w:rPr>
              <w:t>爱岗敬业，工作作风严谨，有创新意识，有强烈的事业心和责任感；全日制大专及以上学历，护理等相关专业，</w:t>
            </w:r>
            <w:r>
              <w:rPr>
                <w:rFonts w:hint="eastAsia" w:ascii="宋体" w:hAnsi="宋体" w:eastAsia="宋体" w:cs="宋体"/>
                <w:spacing w:val="8"/>
                <w:sz w:val="20"/>
                <w:szCs w:val="20"/>
                <w:highlight w:val="none"/>
              </w:rPr>
              <w:t>年龄45岁以下</w:t>
            </w:r>
            <w:r>
              <w:rPr>
                <w:rFonts w:hint="eastAsia" w:ascii="宋体" w:hAnsi="宋体" w:eastAsia="宋体" w:cs="宋体"/>
                <w:spacing w:val="20"/>
                <w:sz w:val="20"/>
                <w:szCs w:val="20"/>
                <w:highlight w:val="none"/>
              </w:rPr>
              <w:t>；</w:t>
            </w:r>
          </w:p>
          <w:p>
            <w:pPr>
              <w:numPr>
                <w:ilvl w:val="0"/>
                <w:numId w:val="27"/>
              </w:numPr>
              <w:spacing w:before="136" w:line="268" w:lineRule="auto"/>
              <w:ind w:right="104"/>
              <w:jc w:val="left"/>
              <w:rPr>
                <w:rFonts w:ascii="宋体" w:hAnsi="宋体" w:eastAsia="宋体" w:cs="宋体"/>
                <w:spacing w:val="20"/>
                <w:sz w:val="20"/>
                <w:szCs w:val="20"/>
                <w:highlight w:val="none"/>
              </w:rPr>
            </w:pPr>
            <w:r>
              <w:rPr>
                <w:rFonts w:hint="eastAsia" w:ascii="宋体" w:hAnsi="宋体" w:eastAsia="宋体" w:cs="宋体"/>
                <w:spacing w:val="20"/>
                <w:sz w:val="20"/>
                <w:szCs w:val="20"/>
                <w:highlight w:val="none"/>
                <w:lang w:val="en-US" w:eastAsia="zh-CN"/>
              </w:rPr>
              <w:t>具有2年以上相关工作经验</w:t>
            </w:r>
            <w:r>
              <w:rPr>
                <w:rFonts w:hint="eastAsia" w:ascii="宋体" w:hAnsi="宋体" w:eastAsia="宋体" w:cs="宋体"/>
                <w:spacing w:val="20"/>
                <w:kern w:val="0"/>
                <w:sz w:val="20"/>
                <w:szCs w:val="20"/>
                <w:highlight w:val="none"/>
                <w:lang w:bidi="ar"/>
              </w:rPr>
              <w:t>，</w:t>
            </w:r>
            <w:r>
              <w:rPr>
                <w:rFonts w:hint="eastAsia" w:ascii="宋体" w:hAnsi="宋体" w:eastAsia="宋体" w:cs="宋体"/>
                <w:spacing w:val="20"/>
                <w:kern w:val="0"/>
                <w:sz w:val="20"/>
                <w:szCs w:val="20"/>
                <w:highlight w:val="none"/>
                <w:lang w:val="en-US" w:eastAsia="zh-CN" w:bidi="ar"/>
              </w:rPr>
              <w:t>且具有2年以上企业中层副职以上或同等职级管理经验，</w:t>
            </w:r>
            <w:r>
              <w:rPr>
                <w:rFonts w:hint="eastAsia" w:ascii="宋体" w:hAnsi="宋体" w:eastAsia="宋体" w:cs="宋体"/>
                <w:spacing w:val="20"/>
                <w:sz w:val="20"/>
                <w:szCs w:val="20"/>
                <w:highlight w:val="none"/>
              </w:rPr>
              <w:t>有丰富的护理业务水平、管理能力和管理经验；</w:t>
            </w:r>
          </w:p>
          <w:p>
            <w:pPr>
              <w:numPr>
                <w:ilvl w:val="0"/>
                <w:numId w:val="27"/>
              </w:numPr>
              <w:spacing w:before="136" w:line="268" w:lineRule="auto"/>
              <w:ind w:right="104"/>
              <w:jc w:val="left"/>
              <w:rPr>
                <w:rFonts w:ascii="宋体" w:hAnsi="宋体" w:eastAsia="宋体" w:cs="宋体"/>
                <w:spacing w:val="20"/>
                <w:sz w:val="20"/>
                <w:szCs w:val="20"/>
                <w:highlight w:val="none"/>
              </w:rPr>
            </w:pPr>
            <w:r>
              <w:rPr>
                <w:rFonts w:hint="eastAsia" w:ascii="宋体" w:hAnsi="宋体" w:eastAsia="宋体" w:cs="宋体"/>
                <w:spacing w:val="20"/>
                <w:sz w:val="20"/>
                <w:szCs w:val="20"/>
                <w:highlight w:val="none"/>
              </w:rPr>
              <w:t>熟练的护理操作技能、良好的沟通、组织、协调能力；</w:t>
            </w:r>
          </w:p>
          <w:p>
            <w:pPr>
              <w:numPr>
                <w:ilvl w:val="0"/>
                <w:numId w:val="27"/>
              </w:numPr>
              <w:spacing w:before="136" w:line="268" w:lineRule="auto"/>
              <w:ind w:right="104"/>
              <w:jc w:val="left"/>
              <w:rPr>
                <w:rFonts w:ascii="宋体" w:hAnsi="宋体" w:eastAsia="宋体" w:cs="宋体"/>
                <w:spacing w:val="20"/>
                <w:sz w:val="20"/>
                <w:szCs w:val="20"/>
                <w:highlight w:val="none"/>
              </w:rPr>
            </w:pPr>
            <w:r>
              <w:rPr>
                <w:rFonts w:hint="eastAsia" w:ascii="宋体" w:hAnsi="宋体" w:eastAsia="宋体" w:cs="宋体"/>
                <w:spacing w:val="20"/>
                <w:sz w:val="20"/>
                <w:szCs w:val="20"/>
                <w:highlight w:val="none"/>
              </w:rPr>
              <w:t>计算机知识：熟悉PACS系统、HIS系统和office系统使用；</w:t>
            </w:r>
          </w:p>
          <w:p>
            <w:pPr>
              <w:numPr>
                <w:ilvl w:val="0"/>
                <w:numId w:val="27"/>
              </w:numPr>
              <w:spacing w:before="136" w:line="268" w:lineRule="auto"/>
              <w:ind w:right="104"/>
              <w:jc w:val="left"/>
              <w:rPr>
                <w:rFonts w:ascii="宋体" w:hAnsi="宋体" w:eastAsia="宋体" w:cs="宋体"/>
                <w:spacing w:val="20"/>
                <w:sz w:val="20"/>
                <w:szCs w:val="20"/>
                <w:highlight w:val="none"/>
              </w:rPr>
            </w:pPr>
            <w:r>
              <w:rPr>
                <w:rFonts w:hint="eastAsia" w:ascii="宋体" w:hAnsi="宋体" w:eastAsia="宋体" w:cs="宋体"/>
                <w:spacing w:val="20"/>
                <w:sz w:val="20"/>
                <w:szCs w:val="20"/>
                <w:highlight w:val="none"/>
              </w:rPr>
              <w:t>能主持制订护理专业建设目标中的长期发展规划、年度计划、各项管理规章制度等；</w:t>
            </w:r>
          </w:p>
          <w:p>
            <w:pPr>
              <w:numPr>
                <w:ilvl w:val="0"/>
                <w:numId w:val="27"/>
              </w:numPr>
              <w:spacing w:before="136" w:line="268" w:lineRule="auto"/>
              <w:ind w:right="104"/>
              <w:jc w:val="left"/>
              <w:rPr>
                <w:rFonts w:ascii="宋体" w:hAnsi="宋体" w:eastAsia="宋体" w:cs="宋体"/>
                <w:spacing w:val="20"/>
                <w:sz w:val="20"/>
                <w:szCs w:val="20"/>
                <w:highlight w:val="none"/>
              </w:rPr>
            </w:pPr>
            <w:r>
              <w:rPr>
                <w:rFonts w:hint="eastAsia" w:ascii="宋体" w:hAnsi="宋体" w:eastAsia="宋体" w:cs="宋体"/>
                <w:spacing w:val="20"/>
                <w:sz w:val="20"/>
                <w:szCs w:val="20"/>
                <w:highlight w:val="none"/>
              </w:rPr>
              <w:t>能全面组织护理专业的教学工作与业务培训，拟订培训计划，承担授课，评定成绩和业务考核；</w:t>
            </w:r>
          </w:p>
          <w:p>
            <w:pPr>
              <w:numPr>
                <w:ilvl w:val="0"/>
                <w:numId w:val="27"/>
              </w:numPr>
              <w:spacing w:before="50" w:line="300" w:lineRule="exact"/>
              <w:ind w:left="425" w:hanging="425"/>
              <w:jc w:val="left"/>
              <w:rPr>
                <w:rFonts w:ascii="宋体" w:hAnsi="宋体" w:eastAsia="宋体" w:cs="宋体"/>
                <w:sz w:val="20"/>
                <w:szCs w:val="20"/>
                <w:highlight w:val="none"/>
              </w:rPr>
            </w:pPr>
            <w:r>
              <w:rPr>
                <w:rFonts w:hint="eastAsia" w:ascii="宋体" w:hAnsi="宋体" w:eastAsia="宋体" w:cs="宋体"/>
                <w:spacing w:val="20"/>
                <w:sz w:val="20"/>
                <w:szCs w:val="20"/>
                <w:highlight w:val="none"/>
              </w:rPr>
              <w:t>条件优秀者可适当放宽。</w:t>
            </w:r>
          </w:p>
        </w:tc>
      </w:tr>
    </w:tbl>
    <w:p>
      <w:pPr>
        <w:rPr>
          <w:rFonts w:hint="eastAsia" w:ascii="宋体" w:hAnsi="宋体" w:eastAsia="宋体" w:cs="宋体"/>
          <w:b/>
          <w:bCs/>
          <w:snapToGrid w:val="0"/>
          <w:spacing w:val="10"/>
          <w:kern w:val="0"/>
          <w:sz w:val="31"/>
          <w:szCs w:val="31"/>
          <w:lang w:bidi="ar"/>
        </w:rPr>
      </w:pPr>
      <w:r>
        <w:rPr>
          <w:rFonts w:hint="eastAsia" w:ascii="宋体" w:hAnsi="宋体" w:eastAsia="宋体" w:cs="宋体"/>
          <w:b/>
          <w:bCs/>
          <w:snapToGrid w:val="0"/>
          <w:spacing w:val="10"/>
          <w:kern w:val="0"/>
          <w:sz w:val="31"/>
          <w:szCs w:val="31"/>
          <w:lang w:bidi="ar"/>
        </w:rPr>
        <w:br w:type="page"/>
      </w:r>
    </w:p>
    <w:p>
      <w:pPr>
        <w:widowControl/>
        <w:autoSpaceDE w:val="0"/>
        <w:autoSpaceDN w:val="0"/>
        <w:adjustRightInd w:val="0"/>
        <w:snapToGrid w:val="0"/>
        <w:spacing w:before="63" w:line="0" w:lineRule="atLeast"/>
        <w:jc w:val="center"/>
        <w:textAlignment w:val="baseline"/>
        <w:rPr>
          <w:rFonts w:ascii="宋体" w:hAnsi="宋体" w:eastAsia="宋体" w:cs="宋体"/>
          <w:b/>
          <w:bCs/>
          <w:snapToGrid w:val="0"/>
          <w:kern w:val="0"/>
          <w:sz w:val="31"/>
          <w:szCs w:val="31"/>
        </w:rPr>
      </w:pPr>
      <w:r>
        <w:rPr>
          <w:rFonts w:hint="eastAsia" w:ascii="宋体" w:hAnsi="宋体" w:eastAsia="宋体" w:cs="宋体"/>
          <w:b/>
          <w:bCs/>
          <w:snapToGrid w:val="0"/>
          <w:spacing w:val="10"/>
          <w:kern w:val="0"/>
          <w:sz w:val="31"/>
          <w:szCs w:val="31"/>
          <w:lang w:bidi="ar"/>
        </w:rPr>
        <w:t>护士岗位说明</w:t>
      </w:r>
      <w:r>
        <w:rPr>
          <w:rFonts w:hint="eastAsia" w:ascii="宋体" w:hAnsi="宋体" w:eastAsia="宋体" w:cs="宋体"/>
          <w:b/>
          <w:bCs/>
          <w:snapToGrid w:val="0"/>
          <w:spacing w:val="8"/>
          <w:kern w:val="0"/>
          <w:sz w:val="31"/>
          <w:szCs w:val="31"/>
          <w:lang w:bidi="ar"/>
        </w:rPr>
        <w:t>书</w:t>
      </w:r>
    </w:p>
    <w:tbl>
      <w:tblPr>
        <w:tblStyle w:val="46"/>
        <w:tblpPr w:leftFromText="180" w:rightFromText="180" w:vertAnchor="text" w:horzAnchor="margin" w:tblpXSpec="center" w:tblpY="606"/>
        <w:tblOverlap w:val="never"/>
        <w:tblW w:w="155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4591"/>
        <w:gridCol w:w="1035"/>
        <w:gridCol w:w="2845"/>
        <w:gridCol w:w="1276"/>
        <w:gridCol w:w="1972"/>
        <w:gridCol w:w="1418"/>
        <w:gridCol w:w="1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8" w:line="0" w:lineRule="atLeast"/>
              <w:ind w:left="117"/>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3"/>
                <w:kern w:val="0"/>
                <w:sz w:val="20"/>
                <w:szCs w:val="20"/>
                <w:lang w:bidi="ar"/>
              </w:rPr>
              <w:t>部门：</w:t>
            </w:r>
          </w:p>
        </w:tc>
        <w:tc>
          <w:tcPr>
            <w:tcW w:w="4591"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8" w:line="0" w:lineRule="atLeast"/>
              <w:ind w:left="114"/>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11"/>
                <w:kern w:val="0"/>
                <w:sz w:val="20"/>
                <w:szCs w:val="20"/>
                <w:lang w:bidi="ar"/>
              </w:rPr>
              <w:t>护理部</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9" w:line="0" w:lineRule="atLeast"/>
              <w:ind w:left="113"/>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5"/>
                <w:kern w:val="0"/>
                <w:sz w:val="20"/>
                <w:szCs w:val="20"/>
                <w:lang w:bidi="ar"/>
              </w:rPr>
              <w:t>职</w:t>
            </w:r>
            <w:r>
              <w:rPr>
                <w:rFonts w:hint="eastAsia" w:ascii="宋体" w:hAnsi="宋体" w:eastAsia="宋体" w:cs="宋体"/>
                <w:snapToGrid w:val="0"/>
                <w:spacing w:val="3"/>
                <w:kern w:val="0"/>
                <w:sz w:val="20"/>
                <w:szCs w:val="20"/>
                <w:lang w:bidi="ar"/>
              </w:rPr>
              <w:t>位：</w:t>
            </w:r>
          </w:p>
        </w:tc>
        <w:tc>
          <w:tcPr>
            <w:tcW w:w="2845"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8" w:line="0" w:lineRule="atLeast"/>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12"/>
                <w:kern w:val="0"/>
                <w:sz w:val="20"/>
                <w:szCs w:val="20"/>
                <w:lang w:bidi="ar"/>
              </w:rPr>
              <w:t>护士</w:t>
            </w:r>
          </w:p>
        </w:tc>
        <w:tc>
          <w:tcPr>
            <w:tcW w:w="1276"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9" w:line="0" w:lineRule="atLeast"/>
              <w:ind w:left="117"/>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8"/>
                <w:kern w:val="0"/>
                <w:sz w:val="20"/>
                <w:szCs w:val="20"/>
                <w:lang w:bidi="ar"/>
              </w:rPr>
              <w:t>直</w:t>
            </w:r>
            <w:r>
              <w:rPr>
                <w:rFonts w:hint="eastAsia" w:ascii="宋体" w:hAnsi="宋体" w:eastAsia="宋体" w:cs="宋体"/>
                <w:snapToGrid w:val="0"/>
                <w:spacing w:val="6"/>
                <w:kern w:val="0"/>
                <w:sz w:val="20"/>
                <w:szCs w:val="20"/>
                <w:lang w:bidi="ar"/>
              </w:rPr>
              <w:t>接上级：</w:t>
            </w:r>
          </w:p>
        </w:tc>
        <w:tc>
          <w:tcPr>
            <w:tcW w:w="1972"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8" w:line="0" w:lineRule="atLeast"/>
              <w:ind w:left="204"/>
              <w:jc w:val="center"/>
              <w:textAlignment w:val="baseline"/>
              <w:rPr>
                <w:rFonts w:ascii="宋体" w:hAnsi="宋体" w:eastAsia="宋体" w:cs="宋体"/>
                <w:snapToGrid w:val="0"/>
                <w:kern w:val="0"/>
                <w:sz w:val="20"/>
                <w:szCs w:val="20"/>
              </w:rPr>
            </w:pPr>
            <w:r>
              <w:rPr>
                <w:rFonts w:hint="eastAsia" w:ascii="宋体" w:hAnsi="宋体" w:eastAsia="宋体" w:cs="宋体"/>
                <w:snapToGrid w:val="0"/>
                <w:kern w:val="0"/>
                <w:sz w:val="20"/>
                <w:szCs w:val="20"/>
              </w:rPr>
              <w:t>护士长</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108" w:line="0" w:lineRule="atLeast"/>
              <w:ind w:left="115"/>
              <w:jc w:val="center"/>
              <w:textAlignment w:val="baseline"/>
              <w:rPr>
                <w:rFonts w:ascii="宋体" w:hAnsi="宋体" w:eastAsia="宋体" w:cs="宋体"/>
                <w:snapToGrid w:val="0"/>
                <w:kern w:val="0"/>
                <w:sz w:val="20"/>
                <w:szCs w:val="20"/>
              </w:rPr>
            </w:pPr>
            <w:r>
              <w:rPr>
                <w:rFonts w:hint="eastAsia" w:ascii="宋体" w:hAnsi="宋体" w:eastAsia="宋体" w:cs="宋体"/>
                <w:snapToGrid w:val="0"/>
                <w:spacing w:val="9"/>
                <w:kern w:val="0"/>
                <w:sz w:val="20"/>
                <w:szCs w:val="20"/>
                <w:lang w:bidi="ar"/>
              </w:rPr>
              <w:t>职</w:t>
            </w:r>
            <w:r>
              <w:rPr>
                <w:rFonts w:hint="eastAsia" w:ascii="宋体" w:hAnsi="宋体" w:eastAsia="宋体" w:cs="宋体"/>
                <w:snapToGrid w:val="0"/>
                <w:spacing w:val="6"/>
                <w:kern w:val="0"/>
                <w:sz w:val="20"/>
                <w:szCs w:val="20"/>
                <w:lang w:bidi="ar"/>
              </w:rPr>
              <w:t>位编码：</w:t>
            </w:r>
          </w:p>
        </w:tc>
        <w:tc>
          <w:tcPr>
            <w:tcW w:w="1573" w:type="dxa"/>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line="0" w:lineRule="atLeast"/>
              <w:jc w:val="center"/>
              <w:textAlignment w:val="baseline"/>
              <w:rPr>
                <w:rFonts w:ascii="Arial" w:hAnsi="Arial" w:eastAsia="Arial" w:cs="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633" w:type="dxa"/>
            <w:gridSpan w:val="5"/>
            <w:vMerge w:val="restart"/>
            <w:tcBorders>
              <w:top w:val="single" w:color="000000" w:sz="2" w:space="0"/>
              <w:left w:val="single" w:color="000000" w:sz="2" w:space="0"/>
              <w:right w:val="single" w:color="000000" w:sz="2" w:space="0"/>
            </w:tcBorders>
            <w:shd w:val="clear" w:color="auto" w:fill="auto"/>
            <w:vAlign w:val="top"/>
          </w:tcPr>
          <w:p>
            <w:pPr>
              <w:widowControl/>
              <w:autoSpaceDE w:val="0"/>
              <w:autoSpaceDN w:val="0"/>
              <w:adjustRightInd w:val="0"/>
              <w:snapToGrid w:val="0"/>
              <w:spacing w:before="140" w:line="0" w:lineRule="atLeast"/>
              <w:ind w:left="117"/>
              <w:jc w:val="left"/>
              <w:textAlignment w:val="baseline"/>
              <w:rPr>
                <w:rFonts w:ascii="宋体" w:hAnsi="宋体" w:eastAsia="宋体" w:cs="宋体"/>
                <w:snapToGrid w:val="0"/>
                <w:spacing w:val="8"/>
                <w:kern w:val="0"/>
                <w:sz w:val="20"/>
                <w:szCs w:val="20"/>
                <w:lang w:bidi="ar"/>
              </w:rPr>
            </w:pPr>
            <w:r>
              <w:rPr>
                <w:rFonts w:hint="eastAsia" w:ascii="宋体" w:hAnsi="宋体" w:eastAsia="宋体" w:cs="宋体"/>
                <w:snapToGrid w:val="0"/>
                <w:spacing w:val="8"/>
                <w:kern w:val="0"/>
                <w:sz w:val="20"/>
                <w:szCs w:val="20"/>
                <w:lang w:bidi="ar"/>
              </w:rPr>
              <w:t>主要工作</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在门诊部护士长及医师的指导下进行工作；</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严格执行门诊部的各项规章制度，认真履行职责；</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做好开诊前的一切准备工作，配合医师做好治疗工作，诊疗完毕分别清理、消毒备用，一次性医疗用品消毒、毁行、废弃处理；</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负责诊室整洁、安静,维持就诊秩序,在诊疗期间,做好口腔卫生宣教；</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按要求做好口腔诊室的消毒隔离工作,包括空气消毒、登记、紫外线灯管、桌面的擦拭、消毒器械灭菌、总消毒等等；</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负责消毒室器械设备相关的消毒工作；</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做好各类器械的保养、登记、清点、消毒灭菌等管理工作；</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负责对患者进行全景片、侧位片、CBCT的拍摄；</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熟悉常用器械、药品、材料的作用和用法；</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负责口腔模型的处理，加工厂收寄件的登记；</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认真执行各项规章制度和技术操作常规,严格查对制度,做好交接班,严防差错事故；</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负责领取保管科内药物,器械保养口腔治疗椅及其他物品；</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经常观察门诊部内就诊病人,发现异常要立即报告当班医生,配合处理；</w:t>
            </w:r>
          </w:p>
          <w:p>
            <w:pPr>
              <w:widowControl/>
              <w:numPr>
                <w:ilvl w:val="0"/>
                <w:numId w:val="28"/>
              </w:numPr>
              <w:autoSpaceDE w:val="0"/>
              <w:autoSpaceDN w:val="0"/>
              <w:adjustRightInd w:val="0"/>
              <w:snapToGrid w:val="0"/>
              <w:spacing w:line="0" w:lineRule="atLeast"/>
              <w:ind w:left="0" w:firstLine="420"/>
              <w:jc w:val="left"/>
              <w:textAlignment w:val="baseline"/>
              <w:rPr>
                <w:rFonts w:ascii="宋体" w:hAnsi="宋体" w:eastAsia="宋体" w:cs="宋体"/>
                <w:snapToGrid w:val="0"/>
                <w:spacing w:val="20"/>
                <w:kern w:val="0"/>
                <w:sz w:val="20"/>
                <w:szCs w:val="20"/>
                <w:lang w:bidi="ar"/>
              </w:rPr>
            </w:pPr>
            <w:r>
              <w:rPr>
                <w:rFonts w:hint="eastAsia" w:ascii="宋体" w:hAnsi="宋体" w:eastAsia="宋体" w:cs="宋体"/>
                <w:snapToGrid w:val="0"/>
                <w:spacing w:val="20"/>
                <w:kern w:val="0"/>
                <w:sz w:val="20"/>
                <w:szCs w:val="20"/>
                <w:lang w:bidi="ar"/>
              </w:rPr>
              <w:t>完成领导交办的各项工作。</w:t>
            </w:r>
          </w:p>
          <w:p>
            <w:pPr>
              <w:widowControl/>
              <w:autoSpaceDE w:val="0"/>
              <w:autoSpaceDN w:val="0"/>
              <w:adjustRightInd w:val="0"/>
              <w:snapToGrid w:val="0"/>
              <w:spacing w:line="0" w:lineRule="atLeast"/>
              <w:jc w:val="left"/>
              <w:textAlignment w:val="baseline"/>
              <w:rPr>
                <w:rFonts w:ascii="宋体" w:hAnsi="宋体" w:eastAsia="宋体" w:cs="宋体"/>
                <w:snapToGrid w:val="0"/>
                <w:kern w:val="0"/>
                <w:sz w:val="20"/>
                <w:szCs w:val="20"/>
              </w:rPr>
            </w:pPr>
          </w:p>
        </w:tc>
        <w:tc>
          <w:tcPr>
            <w:tcW w:w="4963"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pPr>
              <w:widowControl/>
              <w:autoSpaceDE w:val="0"/>
              <w:autoSpaceDN w:val="0"/>
              <w:adjustRightInd w:val="0"/>
              <w:snapToGrid w:val="0"/>
              <w:spacing w:before="96" w:line="0" w:lineRule="atLeast"/>
              <w:ind w:left="113"/>
              <w:jc w:val="left"/>
              <w:textAlignment w:val="baseline"/>
              <w:rPr>
                <w:rFonts w:ascii="宋体" w:hAnsi="宋体" w:eastAsia="宋体" w:cs="宋体"/>
                <w:snapToGrid w:val="0"/>
                <w:kern w:val="0"/>
                <w:sz w:val="20"/>
                <w:szCs w:val="20"/>
              </w:rPr>
            </w:pPr>
            <w:r>
              <w:rPr>
                <w:rFonts w:hint="eastAsia" w:ascii="宋体" w:hAnsi="宋体" w:eastAsia="宋体" w:cs="宋体"/>
                <w:snapToGrid w:val="0"/>
                <w:spacing w:val="10"/>
                <w:kern w:val="0"/>
                <w:sz w:val="20"/>
                <w:szCs w:val="20"/>
                <w:lang w:bidi="ar"/>
              </w:rPr>
              <w:t>任</w:t>
            </w:r>
            <w:r>
              <w:rPr>
                <w:rFonts w:hint="eastAsia" w:ascii="宋体" w:hAnsi="宋体" w:eastAsia="宋体" w:cs="宋体"/>
                <w:snapToGrid w:val="0"/>
                <w:spacing w:val="9"/>
                <w:kern w:val="0"/>
                <w:sz w:val="20"/>
                <w:szCs w:val="20"/>
                <w:lang w:bidi="ar"/>
              </w:rPr>
              <w:t>职资格要求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0633" w:type="dxa"/>
            <w:gridSpan w:val="5"/>
            <w:vMerge w:val="continue"/>
            <w:tcBorders>
              <w:left w:val="single" w:color="000000" w:sz="2" w:space="0"/>
              <w:right w:val="single" w:color="000000" w:sz="2" w:space="0"/>
            </w:tcBorders>
            <w:shd w:val="clear" w:color="auto" w:fill="auto"/>
            <w:vAlign w:val="top"/>
          </w:tcPr>
          <w:p>
            <w:pPr>
              <w:widowControl/>
              <w:autoSpaceDE w:val="0"/>
              <w:autoSpaceDN w:val="0"/>
              <w:adjustRightInd w:val="0"/>
              <w:snapToGrid w:val="0"/>
              <w:spacing w:before="31" w:line="0" w:lineRule="atLeast"/>
              <w:jc w:val="left"/>
              <w:textAlignment w:val="baseline"/>
              <w:rPr>
                <w:rFonts w:ascii="宋体" w:hAnsi="宋体" w:eastAsia="宋体" w:cs="宋体"/>
                <w:snapToGrid w:val="0"/>
                <w:kern w:val="0"/>
                <w:sz w:val="20"/>
                <w:szCs w:val="20"/>
              </w:rPr>
            </w:pPr>
          </w:p>
        </w:tc>
        <w:tc>
          <w:tcPr>
            <w:tcW w:w="4963" w:type="dxa"/>
            <w:gridSpan w:val="3"/>
            <w:tcBorders>
              <w:top w:val="single" w:color="000000" w:sz="2" w:space="0"/>
              <w:left w:val="single" w:color="000000" w:sz="2" w:space="0"/>
              <w:bottom w:val="single" w:color="auto" w:sz="4" w:space="0"/>
              <w:right w:val="single" w:color="000000" w:sz="2" w:space="0"/>
            </w:tcBorders>
            <w:shd w:val="clear" w:color="auto" w:fill="auto"/>
            <w:vAlign w:val="top"/>
          </w:tcPr>
          <w:p>
            <w:pPr>
              <w:widowControl/>
              <w:numPr>
                <w:ilvl w:val="0"/>
                <w:numId w:val="29"/>
              </w:numPr>
              <w:autoSpaceDE w:val="0"/>
              <w:autoSpaceDN w:val="0"/>
              <w:adjustRightInd w:val="0"/>
              <w:snapToGrid w:val="0"/>
              <w:spacing w:before="136" w:line="360" w:lineRule="exact"/>
              <w:ind w:right="102"/>
              <w:jc w:val="left"/>
              <w:textAlignment w:val="baseline"/>
              <w:rPr>
                <w:rFonts w:ascii="宋体" w:hAnsi="宋体" w:eastAsia="宋体" w:cs="宋体"/>
                <w:snapToGrid w:val="0"/>
                <w:spacing w:val="20"/>
                <w:kern w:val="0"/>
                <w:sz w:val="20"/>
                <w:szCs w:val="20"/>
              </w:rPr>
            </w:pPr>
            <w:bookmarkStart w:id="0" w:name="_GoBack"/>
            <w:bookmarkEnd w:id="0"/>
            <w:r>
              <w:rPr>
                <w:rFonts w:hint="eastAsia" w:ascii="宋体" w:hAnsi="宋体" w:eastAsia="宋体" w:cs="宋体"/>
                <w:snapToGrid w:val="0"/>
                <w:spacing w:val="20"/>
                <w:kern w:val="0"/>
                <w:sz w:val="20"/>
                <w:szCs w:val="20"/>
              </w:rPr>
              <w:t>全日制大专及以上学历，</w:t>
            </w:r>
            <w:r>
              <w:rPr>
                <w:rFonts w:hint="eastAsia"/>
                <w:color w:val="000000"/>
                <w:sz w:val="24"/>
              </w:rPr>
              <w:t>护理等相关专业，</w:t>
            </w:r>
            <w:r>
              <w:rPr>
                <w:rFonts w:hint="eastAsia" w:ascii="宋体" w:hAnsi="宋体" w:eastAsia="宋体" w:cs="宋体"/>
                <w:snapToGrid w:val="0"/>
                <w:spacing w:val="20"/>
                <w:kern w:val="0"/>
                <w:sz w:val="20"/>
                <w:szCs w:val="20"/>
              </w:rPr>
              <w:t>持有护士证，</w:t>
            </w:r>
            <w:r>
              <w:rPr>
                <w:rFonts w:hint="eastAsia" w:ascii="宋体" w:hAnsi="宋体" w:eastAsia="宋体" w:cs="宋体"/>
                <w:spacing w:val="20"/>
                <w:sz w:val="20"/>
                <w:szCs w:val="20"/>
                <w:lang w:bidi="ar"/>
              </w:rPr>
              <w:t>年龄</w:t>
            </w:r>
            <w:r>
              <w:rPr>
                <w:rFonts w:ascii="宋体" w:hAnsi="宋体" w:eastAsia="宋体" w:cs="宋体"/>
                <w:spacing w:val="20"/>
                <w:sz w:val="20"/>
                <w:szCs w:val="20"/>
                <w:lang w:bidi="ar"/>
              </w:rPr>
              <w:t>22</w:t>
            </w:r>
            <w:r>
              <w:rPr>
                <w:rFonts w:hint="eastAsia" w:ascii="宋体" w:hAnsi="宋体" w:eastAsia="宋体" w:cs="宋体"/>
                <w:spacing w:val="20"/>
                <w:sz w:val="20"/>
                <w:szCs w:val="20"/>
                <w:lang w:bidi="ar"/>
              </w:rPr>
              <w:t>岁以上</w:t>
            </w:r>
            <w:r>
              <w:rPr>
                <w:rFonts w:ascii="宋体" w:hAnsi="宋体" w:eastAsia="宋体" w:cs="宋体"/>
                <w:spacing w:val="20"/>
                <w:sz w:val="20"/>
                <w:szCs w:val="20"/>
                <w:lang w:bidi="ar"/>
              </w:rPr>
              <w:t>4</w:t>
            </w:r>
            <w:r>
              <w:rPr>
                <w:rFonts w:hint="eastAsia" w:ascii="宋体" w:hAnsi="宋体" w:eastAsia="宋体" w:cs="宋体"/>
                <w:spacing w:val="20"/>
                <w:sz w:val="20"/>
                <w:szCs w:val="20"/>
                <w:lang w:bidi="ar"/>
              </w:rPr>
              <w:t>5岁以下</w:t>
            </w:r>
            <w:r>
              <w:rPr>
                <w:rFonts w:hint="eastAsia" w:ascii="宋体" w:hAnsi="宋体" w:eastAsia="宋体" w:cs="宋体"/>
                <w:snapToGrid w:val="0"/>
                <w:spacing w:val="20"/>
                <w:kern w:val="0"/>
                <w:sz w:val="20"/>
                <w:szCs w:val="20"/>
              </w:rPr>
              <w:t>；</w:t>
            </w:r>
          </w:p>
          <w:p>
            <w:pPr>
              <w:widowControl/>
              <w:numPr>
                <w:ilvl w:val="0"/>
                <w:numId w:val="29"/>
              </w:numPr>
              <w:autoSpaceDE w:val="0"/>
              <w:autoSpaceDN w:val="0"/>
              <w:adjustRightInd w:val="0"/>
              <w:snapToGrid w:val="0"/>
              <w:spacing w:before="136" w:line="360" w:lineRule="exact"/>
              <w:ind w:right="104"/>
              <w:jc w:val="left"/>
              <w:textAlignment w:val="baseline"/>
              <w:rPr>
                <w:rFonts w:ascii="宋体" w:hAnsi="宋体" w:eastAsia="宋体" w:cs="宋体"/>
                <w:snapToGrid w:val="0"/>
                <w:spacing w:val="20"/>
                <w:kern w:val="0"/>
                <w:sz w:val="20"/>
                <w:szCs w:val="20"/>
              </w:rPr>
            </w:pPr>
            <w:r>
              <w:rPr>
                <w:rFonts w:hint="eastAsia" w:ascii="宋体" w:hAnsi="宋体" w:eastAsia="宋体" w:cs="宋体"/>
                <w:snapToGrid w:val="0"/>
                <w:spacing w:val="20"/>
                <w:kern w:val="0"/>
                <w:sz w:val="20"/>
                <w:szCs w:val="20"/>
              </w:rPr>
              <w:t>从事口腔护士工作1年以上，具有熟练的护理操作技能、良好的沟通、组织、协调能力；</w:t>
            </w:r>
          </w:p>
          <w:p>
            <w:pPr>
              <w:numPr>
                <w:ilvl w:val="0"/>
                <w:numId w:val="29"/>
              </w:numPr>
              <w:spacing w:before="50" w:line="360" w:lineRule="exact"/>
              <w:ind w:left="425" w:hanging="425"/>
              <w:rPr>
                <w:rFonts w:ascii="宋体" w:hAnsi="宋体" w:eastAsia="宋体" w:cs="宋体"/>
                <w:sz w:val="20"/>
                <w:szCs w:val="20"/>
              </w:rPr>
            </w:pPr>
            <w:r>
              <w:rPr>
                <w:rFonts w:hint="eastAsia" w:ascii="宋体" w:hAnsi="宋体" w:eastAsia="宋体" w:cs="宋体"/>
                <w:snapToGrid w:val="0"/>
                <w:spacing w:val="20"/>
                <w:kern w:val="0"/>
                <w:sz w:val="20"/>
                <w:szCs w:val="20"/>
              </w:rPr>
              <w:t>计算机知识：熟悉PACS系统、HIS系统和office系统使用；</w:t>
            </w:r>
          </w:p>
          <w:p>
            <w:pPr>
              <w:numPr>
                <w:ilvl w:val="0"/>
                <w:numId w:val="29"/>
              </w:numPr>
              <w:spacing w:before="50" w:line="360" w:lineRule="exact"/>
              <w:ind w:left="425" w:hanging="425"/>
              <w:rPr>
                <w:rFonts w:ascii="宋体" w:hAnsi="宋体" w:eastAsia="宋体" w:cs="宋体"/>
                <w:sz w:val="20"/>
                <w:szCs w:val="20"/>
              </w:rPr>
            </w:pPr>
            <w:r>
              <w:rPr>
                <w:rFonts w:hint="eastAsia" w:ascii="宋体" w:hAnsi="宋体" w:eastAsia="宋体" w:cs="宋体"/>
                <w:spacing w:val="20"/>
                <w:sz w:val="20"/>
                <w:szCs w:val="20"/>
              </w:rPr>
              <w:t>条件优秀者可适当放宽。</w:t>
            </w:r>
          </w:p>
          <w:p>
            <w:pPr>
              <w:widowControl/>
              <w:autoSpaceDE w:val="0"/>
              <w:autoSpaceDN w:val="0"/>
              <w:adjustRightInd w:val="0"/>
              <w:snapToGrid w:val="0"/>
              <w:spacing w:before="136" w:line="0" w:lineRule="atLeast"/>
              <w:ind w:right="104"/>
              <w:jc w:val="left"/>
              <w:textAlignment w:val="baseline"/>
              <w:rPr>
                <w:rFonts w:ascii="宋体" w:hAnsi="宋体" w:eastAsia="宋体" w:cs="宋体"/>
                <w:snapToGrid w:val="0"/>
                <w:spacing w:val="20"/>
                <w:kern w:val="0"/>
                <w:sz w:val="20"/>
                <w:szCs w:val="20"/>
              </w:rPr>
            </w:pPr>
          </w:p>
          <w:p>
            <w:pPr>
              <w:spacing w:beforeAutospacing="1" w:line="0" w:lineRule="atLeast"/>
              <w:jc w:val="left"/>
              <w:rPr>
                <w:rFonts w:ascii="Cambria" w:hAnsi="Cambria" w:eastAsia="Arial" w:cs="Arial"/>
                <w:b/>
                <w:bCs/>
                <w:sz w:val="28"/>
                <w:szCs w:val="28"/>
              </w:rPr>
            </w:pPr>
          </w:p>
          <w:p>
            <w:pPr>
              <w:spacing w:beforeAutospacing="1" w:line="0" w:lineRule="atLeast"/>
              <w:jc w:val="left"/>
              <w:rPr>
                <w:rFonts w:ascii="Cambria" w:hAnsi="Cambria" w:eastAsia="Arial" w:cs="Arial"/>
                <w:b/>
                <w:bCs/>
                <w:sz w:val="28"/>
                <w:szCs w:val="28"/>
              </w:rPr>
            </w:pPr>
          </w:p>
        </w:tc>
      </w:tr>
    </w:tbl>
    <w:p>
      <w:pPr>
        <w:rPr>
          <w:lang w:bidi="ar"/>
        </w:rPr>
      </w:pPr>
    </w:p>
    <w:p/>
    <w:sectPr>
      <w:pgSz w:w="16838" w:h="11906" w:orient="landscape"/>
      <w:pgMar w:top="1160" w:right="1440" w:bottom="90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GB">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简体">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right="217"/>
      <w:jc w:val="right"/>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jc w:val="right"/>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DCD0C"/>
    <w:multiLevelType w:val="singleLevel"/>
    <w:tmpl w:val="86BDCD0C"/>
    <w:lvl w:ilvl="0" w:tentative="0">
      <w:start w:val="1"/>
      <w:numFmt w:val="decimal"/>
      <w:lvlText w:val="(%1)"/>
      <w:lvlJc w:val="left"/>
      <w:pPr>
        <w:ind w:left="-142" w:hanging="425"/>
      </w:pPr>
      <w:rPr>
        <w:rFonts w:hint="default"/>
      </w:rPr>
    </w:lvl>
  </w:abstractNum>
  <w:abstractNum w:abstractNumId="1">
    <w:nsid w:val="8EE926A5"/>
    <w:multiLevelType w:val="singleLevel"/>
    <w:tmpl w:val="8EE926A5"/>
    <w:lvl w:ilvl="0" w:tentative="0">
      <w:start w:val="1"/>
      <w:numFmt w:val="chineseCounting"/>
      <w:suff w:val="nothing"/>
      <w:lvlText w:val="（%1）"/>
      <w:lvlJc w:val="left"/>
      <w:pPr>
        <w:ind w:left="0" w:firstLine="420"/>
      </w:pPr>
      <w:rPr>
        <w:rFonts w:hint="eastAsia"/>
      </w:rPr>
    </w:lvl>
  </w:abstractNum>
  <w:abstractNum w:abstractNumId="2">
    <w:nsid w:val="91FD1B53"/>
    <w:multiLevelType w:val="singleLevel"/>
    <w:tmpl w:val="91FD1B53"/>
    <w:lvl w:ilvl="0" w:tentative="0">
      <w:start w:val="1"/>
      <w:numFmt w:val="decimal"/>
      <w:lvlText w:val="(%1)"/>
      <w:lvlJc w:val="left"/>
      <w:pPr>
        <w:ind w:left="425" w:hanging="425"/>
      </w:pPr>
      <w:rPr>
        <w:rFonts w:hint="default"/>
      </w:rPr>
    </w:lvl>
  </w:abstractNum>
  <w:abstractNum w:abstractNumId="3">
    <w:nsid w:val="957928F8"/>
    <w:multiLevelType w:val="singleLevel"/>
    <w:tmpl w:val="957928F8"/>
    <w:lvl w:ilvl="0" w:tentative="0">
      <w:start w:val="1"/>
      <w:numFmt w:val="chineseCounting"/>
      <w:suff w:val="nothing"/>
      <w:lvlText w:val="（%1）"/>
      <w:lvlJc w:val="left"/>
      <w:pPr>
        <w:ind w:left="289" w:firstLine="420"/>
      </w:pPr>
      <w:rPr>
        <w:rFonts w:hint="eastAsia"/>
      </w:rPr>
    </w:lvl>
  </w:abstractNum>
  <w:abstractNum w:abstractNumId="4">
    <w:nsid w:val="B5E53D07"/>
    <w:multiLevelType w:val="singleLevel"/>
    <w:tmpl w:val="B5E53D07"/>
    <w:lvl w:ilvl="0" w:tentative="0">
      <w:start w:val="1"/>
      <w:numFmt w:val="chineseCounting"/>
      <w:suff w:val="nothing"/>
      <w:lvlText w:val="（%1）"/>
      <w:lvlJc w:val="left"/>
      <w:pPr>
        <w:ind w:left="0" w:firstLine="420"/>
      </w:pPr>
      <w:rPr>
        <w:rFonts w:hint="eastAsia"/>
      </w:rPr>
    </w:lvl>
  </w:abstractNum>
  <w:abstractNum w:abstractNumId="5">
    <w:nsid w:val="C05383CA"/>
    <w:multiLevelType w:val="singleLevel"/>
    <w:tmpl w:val="C05383CA"/>
    <w:lvl w:ilvl="0" w:tentative="0">
      <w:start w:val="1"/>
      <w:numFmt w:val="decimal"/>
      <w:lvlText w:val="(%1)"/>
      <w:lvlJc w:val="left"/>
      <w:pPr>
        <w:ind w:left="425" w:hanging="425"/>
      </w:pPr>
      <w:rPr>
        <w:rFonts w:hint="default" w:ascii="宋体" w:hAnsi="宋体" w:eastAsia="宋体" w:cs="宋体"/>
        <w:sz w:val="20"/>
        <w:szCs w:val="20"/>
      </w:rPr>
    </w:lvl>
  </w:abstractNum>
  <w:abstractNum w:abstractNumId="6">
    <w:nsid w:val="C882CB1E"/>
    <w:multiLevelType w:val="singleLevel"/>
    <w:tmpl w:val="C882CB1E"/>
    <w:lvl w:ilvl="0" w:tentative="0">
      <w:start w:val="1"/>
      <w:numFmt w:val="chineseCounting"/>
      <w:suff w:val="nothing"/>
      <w:lvlText w:val="（%1）"/>
      <w:lvlJc w:val="left"/>
      <w:pPr>
        <w:ind w:left="0" w:firstLine="420"/>
      </w:pPr>
      <w:rPr>
        <w:rFonts w:hint="eastAsia"/>
      </w:rPr>
    </w:lvl>
  </w:abstractNum>
  <w:abstractNum w:abstractNumId="7">
    <w:nsid w:val="CBABCDCE"/>
    <w:multiLevelType w:val="singleLevel"/>
    <w:tmpl w:val="CBABCDCE"/>
    <w:lvl w:ilvl="0" w:tentative="0">
      <w:start w:val="1"/>
      <w:numFmt w:val="decimal"/>
      <w:lvlText w:val="(%1)"/>
      <w:lvlJc w:val="left"/>
      <w:pPr>
        <w:ind w:left="425" w:hanging="425"/>
      </w:pPr>
      <w:rPr>
        <w:rFonts w:hint="default" w:ascii="宋体" w:hAnsi="宋体" w:eastAsia="宋体" w:cs="宋体"/>
        <w:sz w:val="20"/>
        <w:szCs w:val="20"/>
      </w:rPr>
    </w:lvl>
  </w:abstractNum>
  <w:abstractNum w:abstractNumId="8">
    <w:nsid w:val="D49A97A5"/>
    <w:multiLevelType w:val="multilevel"/>
    <w:tmpl w:val="D49A97A5"/>
    <w:lvl w:ilvl="0" w:tentative="0">
      <w:start w:val="1"/>
      <w:numFmt w:val="chineseCountingThousand"/>
      <w:lvlText w:val="第%1节"/>
      <w:lvlJc w:val="left"/>
      <w:pPr>
        <w:ind w:left="420" w:hanging="420"/>
      </w:pPr>
      <w:rPr>
        <w:rFonts w:hint="eastAsia" w:eastAsia="宋体"/>
        <w:b/>
        <w:i w:val="0"/>
        <w:sz w:val="28"/>
      </w:rPr>
    </w:lvl>
    <w:lvl w:ilvl="1" w:tentative="0">
      <w:start w:val="1"/>
      <w:numFmt w:val="chineseCountingThousand"/>
      <w:pStyle w:val="25"/>
      <w:lvlText w:val="第%2节"/>
      <w:lvlJc w:val="left"/>
      <w:pPr>
        <w:ind w:left="840" w:hanging="420"/>
      </w:pPr>
      <w:rPr>
        <w:rFonts w:hint="eastAsia" w:eastAsia="宋体"/>
        <w:b/>
        <w:i w:val="0"/>
        <w:sz w:val="28"/>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D7E19054"/>
    <w:multiLevelType w:val="singleLevel"/>
    <w:tmpl w:val="D7E19054"/>
    <w:lvl w:ilvl="0" w:tentative="0">
      <w:start w:val="1"/>
      <w:numFmt w:val="chineseCounting"/>
      <w:pStyle w:val="12"/>
      <w:lvlText w:val="第%1条"/>
      <w:lvlJc w:val="left"/>
      <w:pPr>
        <w:tabs>
          <w:tab w:val="left" w:pos="420"/>
        </w:tabs>
        <w:ind w:left="0" w:firstLine="397"/>
      </w:pPr>
      <w:rPr>
        <w:rFonts w:hint="eastAsia" w:eastAsia="黑体" w:cs="黑体"/>
        <w:sz w:val="30"/>
        <w:szCs w:val="32"/>
      </w:rPr>
    </w:lvl>
  </w:abstractNum>
  <w:abstractNum w:abstractNumId="10">
    <w:nsid w:val="D87C6C09"/>
    <w:multiLevelType w:val="multilevel"/>
    <w:tmpl w:val="D87C6C09"/>
    <w:lvl w:ilvl="0" w:tentative="0">
      <w:start w:val="1"/>
      <w:numFmt w:val="japaneseCounting"/>
      <w:pStyle w:val="24"/>
      <w:lvlText w:val="第%1章"/>
      <w:lvlJc w:val="left"/>
      <w:pPr>
        <w:ind w:left="936" w:hanging="840"/>
      </w:pPr>
      <w:rPr>
        <w:rFonts w:hint="eastAsia" w:cs="Times New Roman"/>
        <w:lang w:val="en-US"/>
      </w:rPr>
    </w:lvl>
    <w:lvl w:ilvl="1" w:tentative="0">
      <w:start w:val="1"/>
      <w:numFmt w:val="lowerLetter"/>
      <w:lvlText w:val="%2)"/>
      <w:lvlJc w:val="left"/>
      <w:pPr>
        <w:ind w:left="936" w:hanging="420"/>
      </w:pPr>
      <w:rPr>
        <w:rFonts w:hint="eastAsia" w:cs="Times New Roman"/>
      </w:rPr>
    </w:lvl>
    <w:lvl w:ilvl="2" w:tentative="0">
      <w:start w:val="1"/>
      <w:numFmt w:val="lowerRoman"/>
      <w:lvlText w:val="%3."/>
      <w:lvlJc w:val="right"/>
      <w:pPr>
        <w:ind w:left="1356" w:hanging="420"/>
      </w:pPr>
      <w:rPr>
        <w:rFonts w:hint="eastAsia" w:cs="Times New Roman"/>
      </w:rPr>
    </w:lvl>
    <w:lvl w:ilvl="3" w:tentative="0">
      <w:start w:val="1"/>
      <w:numFmt w:val="decimal"/>
      <w:lvlText w:val="%4."/>
      <w:lvlJc w:val="left"/>
      <w:pPr>
        <w:ind w:left="1776" w:hanging="420"/>
      </w:pPr>
      <w:rPr>
        <w:rFonts w:hint="eastAsia" w:cs="Times New Roman"/>
      </w:rPr>
    </w:lvl>
    <w:lvl w:ilvl="4" w:tentative="0">
      <w:start w:val="1"/>
      <w:numFmt w:val="lowerLetter"/>
      <w:lvlText w:val="%5)"/>
      <w:lvlJc w:val="left"/>
      <w:pPr>
        <w:ind w:left="2196" w:hanging="420"/>
      </w:pPr>
      <w:rPr>
        <w:rFonts w:hint="eastAsia" w:cs="Times New Roman"/>
      </w:rPr>
    </w:lvl>
    <w:lvl w:ilvl="5" w:tentative="0">
      <w:start w:val="1"/>
      <w:numFmt w:val="lowerRoman"/>
      <w:lvlText w:val="%6."/>
      <w:lvlJc w:val="right"/>
      <w:pPr>
        <w:ind w:left="2616" w:hanging="420"/>
      </w:pPr>
      <w:rPr>
        <w:rFonts w:hint="eastAsia" w:cs="Times New Roman"/>
      </w:rPr>
    </w:lvl>
    <w:lvl w:ilvl="6" w:tentative="0">
      <w:start w:val="1"/>
      <w:numFmt w:val="decimal"/>
      <w:lvlText w:val="%7."/>
      <w:lvlJc w:val="left"/>
      <w:pPr>
        <w:ind w:left="3036" w:hanging="420"/>
      </w:pPr>
      <w:rPr>
        <w:rFonts w:hint="eastAsia" w:cs="Times New Roman"/>
      </w:rPr>
    </w:lvl>
    <w:lvl w:ilvl="7" w:tentative="0">
      <w:start w:val="1"/>
      <w:numFmt w:val="lowerLetter"/>
      <w:lvlText w:val="%8)"/>
      <w:lvlJc w:val="left"/>
      <w:pPr>
        <w:ind w:left="3456" w:hanging="420"/>
      </w:pPr>
      <w:rPr>
        <w:rFonts w:hint="eastAsia" w:cs="Times New Roman"/>
      </w:rPr>
    </w:lvl>
    <w:lvl w:ilvl="8" w:tentative="0">
      <w:start w:val="1"/>
      <w:numFmt w:val="lowerRoman"/>
      <w:lvlText w:val="%9."/>
      <w:lvlJc w:val="right"/>
      <w:pPr>
        <w:ind w:left="3876" w:hanging="420"/>
      </w:pPr>
      <w:rPr>
        <w:rFonts w:hint="eastAsia" w:cs="Times New Roman"/>
      </w:rPr>
    </w:lvl>
  </w:abstractNum>
  <w:abstractNum w:abstractNumId="11">
    <w:nsid w:val="E468CA5C"/>
    <w:multiLevelType w:val="singleLevel"/>
    <w:tmpl w:val="E468CA5C"/>
    <w:lvl w:ilvl="0" w:tentative="0">
      <w:start w:val="1"/>
      <w:numFmt w:val="decimal"/>
      <w:pStyle w:val="15"/>
      <w:lvlText w:val="%1."/>
      <w:lvlJc w:val="left"/>
      <w:pPr>
        <w:tabs>
          <w:tab w:val="left" w:pos="0"/>
        </w:tabs>
        <w:ind w:left="420" w:leftChars="0" w:hanging="420" w:firstLineChars="0"/>
      </w:pPr>
      <w:rPr>
        <w:rFonts w:hint="default" w:ascii="仿宋_GB2312" w:hAnsi="仿宋_GB2312" w:eastAsia="仿宋_GB2312" w:cs="仿宋_GB2312"/>
        <w:sz w:val="32"/>
        <w:szCs w:val="32"/>
      </w:rPr>
    </w:lvl>
  </w:abstractNum>
  <w:abstractNum w:abstractNumId="12">
    <w:nsid w:val="E8280DC2"/>
    <w:multiLevelType w:val="singleLevel"/>
    <w:tmpl w:val="E8280DC2"/>
    <w:lvl w:ilvl="0" w:tentative="0">
      <w:start w:val="1"/>
      <w:numFmt w:val="decimal"/>
      <w:lvlText w:val="(%1)"/>
      <w:lvlJc w:val="left"/>
      <w:pPr>
        <w:ind w:left="425" w:hanging="425"/>
      </w:pPr>
      <w:rPr>
        <w:rFonts w:hint="default" w:ascii="宋体" w:hAnsi="宋体" w:eastAsia="宋体" w:cs="宋体"/>
        <w:sz w:val="20"/>
        <w:szCs w:val="20"/>
      </w:rPr>
    </w:lvl>
  </w:abstractNum>
  <w:abstractNum w:abstractNumId="13">
    <w:nsid w:val="EA8DD6AF"/>
    <w:multiLevelType w:val="multilevel"/>
    <w:tmpl w:val="EA8DD6AF"/>
    <w:lvl w:ilvl="0" w:tentative="0">
      <w:start w:val="1"/>
      <w:numFmt w:val="chineseCounting"/>
      <w:pStyle w:val="2"/>
      <w:suff w:val="nothing"/>
      <w:lvlText w:val="第%1章  "/>
      <w:lvlJc w:val="left"/>
      <w:pPr>
        <w:tabs>
          <w:tab w:val="left" w:pos="0"/>
        </w:tabs>
        <w:ind w:left="0" w:firstLine="0"/>
      </w:pPr>
      <w:rPr>
        <w:rFonts w:hint="eastAsia" w:ascii="宋体" w:hAnsi="宋体" w:eastAsia="黑体" w:cs="宋体"/>
        <w:sz w:val="32"/>
      </w:rPr>
    </w:lvl>
    <w:lvl w:ilvl="1" w:tentative="0">
      <w:start w:val="1"/>
      <w:numFmt w:val="chineseCounting"/>
      <w:lvlRestart w:val="0"/>
      <w:pStyle w:val="3"/>
      <w:suff w:val="nothing"/>
      <w:lvlText w:val="第%2条  "/>
      <w:lvlJc w:val="left"/>
      <w:pPr>
        <w:tabs>
          <w:tab w:val="left" w:pos="0"/>
        </w:tabs>
        <w:ind w:left="0" w:firstLine="0"/>
      </w:pPr>
      <w:rPr>
        <w:rFonts w:hint="eastAsia" w:ascii="宋体" w:hAnsi="宋体" w:eastAsia="黑体" w:cs="宋体"/>
        <w:sz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4">
    <w:nsid w:val="ED04D1C3"/>
    <w:multiLevelType w:val="singleLevel"/>
    <w:tmpl w:val="ED04D1C3"/>
    <w:lvl w:ilvl="0" w:tentative="0">
      <w:start w:val="1"/>
      <w:numFmt w:val="chineseCounting"/>
      <w:pStyle w:val="17"/>
      <w:suff w:val="nothing"/>
      <w:lvlText w:val="第%1章  "/>
      <w:lvlJc w:val="left"/>
      <w:pPr>
        <w:ind w:left="5251" w:firstLine="420"/>
      </w:pPr>
      <w:rPr>
        <w:rFonts w:hint="eastAsia" w:ascii="黑体" w:hAnsi="黑体" w:eastAsia="黑体" w:cs="黑体"/>
        <w:snapToGrid w:val="0"/>
        <w:sz w:val="32"/>
        <w:szCs w:val="32"/>
      </w:rPr>
    </w:lvl>
  </w:abstractNum>
  <w:abstractNum w:abstractNumId="15">
    <w:nsid w:val="F4E554A8"/>
    <w:multiLevelType w:val="singleLevel"/>
    <w:tmpl w:val="F4E554A8"/>
    <w:lvl w:ilvl="0" w:tentative="0">
      <w:start w:val="1"/>
      <w:numFmt w:val="chineseCounting"/>
      <w:suff w:val="nothing"/>
      <w:lvlText w:val="（%1）"/>
      <w:lvlJc w:val="left"/>
      <w:pPr>
        <w:ind w:left="0" w:firstLine="420"/>
      </w:pPr>
      <w:rPr>
        <w:rFonts w:hint="eastAsia"/>
      </w:rPr>
    </w:lvl>
  </w:abstractNum>
  <w:abstractNum w:abstractNumId="16">
    <w:nsid w:val="F7F99E62"/>
    <w:multiLevelType w:val="singleLevel"/>
    <w:tmpl w:val="F7F99E62"/>
    <w:lvl w:ilvl="0" w:tentative="0">
      <w:start w:val="1"/>
      <w:numFmt w:val="chineseCounting"/>
      <w:suff w:val="nothing"/>
      <w:lvlText w:val="（%1）"/>
      <w:lvlJc w:val="left"/>
      <w:pPr>
        <w:ind w:left="0" w:firstLine="420"/>
      </w:pPr>
      <w:rPr>
        <w:rFonts w:hint="eastAsia"/>
      </w:rPr>
    </w:lvl>
  </w:abstractNum>
  <w:abstractNum w:abstractNumId="17">
    <w:nsid w:val="F9A18243"/>
    <w:multiLevelType w:val="singleLevel"/>
    <w:tmpl w:val="F9A18243"/>
    <w:lvl w:ilvl="0" w:tentative="0">
      <w:start w:val="1"/>
      <w:numFmt w:val="chineseCounting"/>
      <w:suff w:val="nothing"/>
      <w:lvlText w:val="（%1）"/>
      <w:lvlJc w:val="left"/>
      <w:rPr>
        <w:rFonts w:hint="eastAsia"/>
      </w:rPr>
    </w:lvl>
  </w:abstractNum>
  <w:abstractNum w:abstractNumId="18">
    <w:nsid w:val="056EF40E"/>
    <w:multiLevelType w:val="singleLevel"/>
    <w:tmpl w:val="056EF40E"/>
    <w:lvl w:ilvl="0" w:tentative="0">
      <w:start w:val="1"/>
      <w:numFmt w:val="chineseCounting"/>
      <w:suff w:val="nothing"/>
      <w:lvlText w:val="（%1）"/>
      <w:lvlJc w:val="left"/>
      <w:pPr>
        <w:ind w:left="0" w:firstLine="420"/>
      </w:pPr>
      <w:rPr>
        <w:rFonts w:hint="eastAsia"/>
      </w:rPr>
    </w:lvl>
  </w:abstractNum>
  <w:abstractNum w:abstractNumId="19">
    <w:nsid w:val="0AA95D13"/>
    <w:multiLevelType w:val="singleLevel"/>
    <w:tmpl w:val="0AA95D13"/>
    <w:lvl w:ilvl="0" w:tentative="0">
      <w:start w:val="1"/>
      <w:numFmt w:val="chineseCounting"/>
      <w:pStyle w:val="19"/>
      <w:suff w:val="nothing"/>
      <w:lvlText w:val="第%1条  "/>
      <w:lvlJc w:val="left"/>
      <w:pPr>
        <w:tabs>
          <w:tab w:val="left" w:pos="0"/>
        </w:tabs>
        <w:ind w:left="0" w:leftChars="0" w:firstLine="40" w:firstLineChars="0"/>
      </w:pPr>
      <w:rPr>
        <w:rFonts w:hint="eastAsia" w:ascii="宋体" w:hAnsi="宋体" w:eastAsia="黑体" w:cs="宋体"/>
        <w:sz w:val="32"/>
        <w:szCs w:val="32"/>
        <w:lang w:val="en-US"/>
      </w:rPr>
    </w:lvl>
  </w:abstractNum>
  <w:abstractNum w:abstractNumId="20">
    <w:nsid w:val="0DD152A3"/>
    <w:multiLevelType w:val="singleLevel"/>
    <w:tmpl w:val="0DD152A3"/>
    <w:lvl w:ilvl="0" w:tentative="0">
      <w:start w:val="1"/>
      <w:numFmt w:val="decimal"/>
      <w:lvlText w:val="(%1)"/>
      <w:lvlJc w:val="left"/>
      <w:pPr>
        <w:ind w:left="425" w:hanging="425"/>
      </w:pPr>
      <w:rPr>
        <w:rFonts w:hint="default" w:ascii="仿宋" w:hAnsi="仿宋" w:eastAsia="仿宋" w:cs="仿宋"/>
        <w:sz w:val="20"/>
        <w:szCs w:val="20"/>
      </w:rPr>
    </w:lvl>
  </w:abstractNum>
  <w:abstractNum w:abstractNumId="21">
    <w:nsid w:val="1643F13D"/>
    <w:multiLevelType w:val="singleLevel"/>
    <w:tmpl w:val="1643F13D"/>
    <w:lvl w:ilvl="0" w:tentative="0">
      <w:start w:val="1"/>
      <w:numFmt w:val="chineseCounting"/>
      <w:pStyle w:val="18"/>
      <w:suff w:val="nothing"/>
      <w:lvlText w:val="第%1条 "/>
      <w:lvlJc w:val="left"/>
      <w:pPr>
        <w:tabs>
          <w:tab w:val="left" w:pos="0"/>
        </w:tabs>
        <w:ind w:left="0" w:firstLine="40"/>
      </w:pPr>
      <w:rPr>
        <w:rFonts w:hint="eastAsia" w:ascii="黑体" w:hAnsi="黑体" w:eastAsia="黑体" w:cs="黑体"/>
        <w:snapToGrid w:val="0"/>
        <w:sz w:val="32"/>
        <w:szCs w:val="28"/>
      </w:rPr>
    </w:lvl>
  </w:abstractNum>
  <w:abstractNum w:abstractNumId="22">
    <w:nsid w:val="18F6A11F"/>
    <w:multiLevelType w:val="singleLevel"/>
    <w:tmpl w:val="18F6A11F"/>
    <w:lvl w:ilvl="0" w:tentative="0">
      <w:start w:val="1"/>
      <w:numFmt w:val="decimal"/>
      <w:lvlText w:val="(%1)"/>
      <w:lvlJc w:val="left"/>
      <w:pPr>
        <w:ind w:left="425" w:hanging="425"/>
      </w:pPr>
      <w:rPr>
        <w:rFonts w:hint="default"/>
      </w:rPr>
    </w:lvl>
  </w:abstractNum>
  <w:abstractNum w:abstractNumId="23">
    <w:nsid w:val="1AE8D743"/>
    <w:multiLevelType w:val="singleLevel"/>
    <w:tmpl w:val="1AE8D743"/>
    <w:lvl w:ilvl="0" w:tentative="0">
      <w:start w:val="1"/>
      <w:numFmt w:val="decimal"/>
      <w:lvlText w:val="(%1)"/>
      <w:lvlJc w:val="left"/>
      <w:pPr>
        <w:ind w:left="425" w:hanging="425"/>
      </w:pPr>
      <w:rPr>
        <w:rFonts w:hint="default"/>
      </w:rPr>
    </w:lvl>
  </w:abstractNum>
  <w:abstractNum w:abstractNumId="24">
    <w:nsid w:val="5526AE6F"/>
    <w:multiLevelType w:val="singleLevel"/>
    <w:tmpl w:val="5526AE6F"/>
    <w:lvl w:ilvl="0" w:tentative="0">
      <w:start w:val="1"/>
      <w:numFmt w:val="chineseCounting"/>
      <w:pStyle w:val="27"/>
      <w:suff w:val="nothing"/>
      <w:lvlText w:val="第%1条 "/>
      <w:lvlJc w:val="left"/>
      <w:pPr>
        <w:tabs>
          <w:tab w:val="left" w:pos="0"/>
        </w:tabs>
        <w:ind w:left="0" w:firstLine="397"/>
      </w:pPr>
      <w:rPr>
        <w:rFonts w:hint="eastAsia" w:ascii="仿宋_GB2312" w:hAnsi="仿宋_GB2312" w:eastAsia="仿宋_GB2312" w:cs="仿宋_GB2312"/>
        <w:b/>
        <w:bCs/>
        <w:sz w:val="32"/>
        <w:szCs w:val="32"/>
      </w:rPr>
    </w:lvl>
  </w:abstractNum>
  <w:abstractNum w:abstractNumId="25">
    <w:nsid w:val="5AE5D847"/>
    <w:multiLevelType w:val="singleLevel"/>
    <w:tmpl w:val="5AE5D847"/>
    <w:lvl w:ilvl="0" w:tentative="0">
      <w:start w:val="1"/>
      <w:numFmt w:val="decimal"/>
      <w:lvlText w:val="(%1)"/>
      <w:lvlJc w:val="left"/>
      <w:pPr>
        <w:ind w:left="425" w:hanging="425"/>
      </w:pPr>
      <w:rPr>
        <w:rFonts w:hint="default"/>
      </w:rPr>
    </w:lvl>
  </w:abstractNum>
  <w:abstractNum w:abstractNumId="26">
    <w:nsid w:val="7026F031"/>
    <w:multiLevelType w:val="singleLevel"/>
    <w:tmpl w:val="7026F031"/>
    <w:lvl w:ilvl="0" w:tentative="0">
      <w:start w:val="10"/>
      <w:numFmt w:val="chineseCounting"/>
      <w:pStyle w:val="22"/>
      <w:suff w:val="nothing"/>
      <w:lvlText w:val="第%1条 "/>
      <w:lvlJc w:val="left"/>
      <w:pPr>
        <w:tabs>
          <w:tab w:val="left" w:pos="420"/>
        </w:tabs>
        <w:ind w:left="0" w:firstLine="1134"/>
      </w:pPr>
      <w:rPr>
        <w:rFonts w:hint="eastAsia" w:ascii="宋体" w:hAnsi="宋体" w:eastAsia="宋体" w:cs="宋体"/>
        <w:sz w:val="32"/>
        <w:szCs w:val="32"/>
      </w:rPr>
    </w:lvl>
  </w:abstractNum>
  <w:abstractNum w:abstractNumId="27">
    <w:nsid w:val="74D69A75"/>
    <w:multiLevelType w:val="singleLevel"/>
    <w:tmpl w:val="74D69A75"/>
    <w:lvl w:ilvl="0" w:tentative="0">
      <w:start w:val="1"/>
      <w:numFmt w:val="chineseCounting"/>
      <w:suff w:val="nothing"/>
      <w:lvlText w:val="（%1）"/>
      <w:lvlJc w:val="left"/>
      <w:pPr>
        <w:ind w:left="0" w:firstLine="420"/>
      </w:pPr>
      <w:rPr>
        <w:rFonts w:hint="eastAsia"/>
      </w:rPr>
    </w:lvl>
  </w:abstractNum>
  <w:abstractNum w:abstractNumId="28">
    <w:nsid w:val="7F56C7F6"/>
    <w:multiLevelType w:val="multilevel"/>
    <w:tmpl w:val="7F56C7F6"/>
    <w:lvl w:ilvl="0" w:tentative="0">
      <w:start w:val="1"/>
      <w:numFmt w:val="chineseCountingThousand"/>
      <w:pStyle w:val="26"/>
      <w:lvlText w:val="第%1编"/>
      <w:lvlJc w:val="left"/>
      <w:pPr>
        <w:ind w:left="420" w:hanging="420"/>
      </w:pPr>
      <w:rPr>
        <w:rFonts w:hint="eastAsia" w:eastAsia="方正小标宋简体"/>
        <w:b w:val="0"/>
        <w:i w:val="0"/>
        <w:sz w:val="28"/>
      </w:rPr>
    </w:lvl>
    <w:lvl w:ilvl="1" w:tentative="0">
      <w:start w:val="1"/>
      <w:numFmt w:val="japaneseCounting"/>
      <w:lvlText w:val="第%2节"/>
      <w:lvlJc w:val="left"/>
      <w:pPr>
        <w:ind w:left="1650" w:hanging="1230"/>
      </w:pPr>
      <w:rPr>
        <w:rFonts w:hint="eastAsia"/>
      </w:rPr>
    </w:lvl>
    <w:lvl w:ilvl="2" w:tentative="0">
      <w:start w:val="1"/>
      <w:numFmt w:val="japaneseCounting"/>
      <w:lvlText w:val="第%3条"/>
      <w:lvlJc w:val="left"/>
      <w:pPr>
        <w:ind w:left="2550" w:hanging="1710"/>
      </w:pPr>
      <w:rPr>
        <w:rFonts w:hint="eastAsia" w:ascii="黑体" w:hAnsi="黑体" w:eastAsia="黑体" w:cs="黑体"/>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3"/>
  </w:num>
  <w:num w:numId="2">
    <w:abstractNumId w:val="9"/>
  </w:num>
  <w:num w:numId="3">
    <w:abstractNumId w:val="11"/>
  </w:num>
  <w:num w:numId="4">
    <w:abstractNumId w:val="14"/>
  </w:num>
  <w:num w:numId="5">
    <w:abstractNumId w:val="21"/>
  </w:num>
  <w:num w:numId="6">
    <w:abstractNumId w:val="19"/>
  </w:num>
  <w:num w:numId="7">
    <w:abstractNumId w:val="26"/>
  </w:num>
  <w:num w:numId="8">
    <w:abstractNumId w:val="10"/>
  </w:num>
  <w:num w:numId="9">
    <w:abstractNumId w:val="8"/>
  </w:num>
  <w:num w:numId="10">
    <w:abstractNumId w:val="28"/>
  </w:num>
  <w:num w:numId="11">
    <w:abstractNumId w:val="24"/>
  </w:num>
  <w:num w:numId="12">
    <w:abstractNumId w:val="6"/>
  </w:num>
  <w:num w:numId="13">
    <w:abstractNumId w:val="2"/>
  </w:num>
  <w:num w:numId="14">
    <w:abstractNumId w:val="18"/>
  </w:num>
  <w:num w:numId="15">
    <w:abstractNumId w:val="5"/>
  </w:num>
  <w:num w:numId="16">
    <w:abstractNumId w:val="15"/>
  </w:num>
  <w:num w:numId="17">
    <w:abstractNumId w:val="12"/>
  </w:num>
  <w:num w:numId="18">
    <w:abstractNumId w:val="17"/>
  </w:num>
  <w:num w:numId="19">
    <w:abstractNumId w:val="23"/>
  </w:num>
  <w:num w:numId="20">
    <w:abstractNumId w:val="1"/>
  </w:num>
  <w:num w:numId="21">
    <w:abstractNumId w:val="25"/>
  </w:num>
  <w:num w:numId="22">
    <w:abstractNumId w:val="3"/>
  </w:num>
  <w:num w:numId="23">
    <w:abstractNumId w:val="7"/>
  </w:num>
  <w:num w:numId="24">
    <w:abstractNumId w:val="27"/>
  </w:num>
  <w:num w:numId="25">
    <w:abstractNumId w:val="0"/>
  </w:num>
  <w:num w:numId="26">
    <w:abstractNumId w:val="4"/>
  </w:num>
  <w:num w:numId="27">
    <w:abstractNumId w:val="20"/>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HorizontalSpacing w:val="158"/>
  <w:drawingGridVerticalSpacing w:val="33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A715C"/>
    <w:rsid w:val="005561A5"/>
    <w:rsid w:val="02F2732D"/>
    <w:rsid w:val="033F6195"/>
    <w:rsid w:val="035E31A0"/>
    <w:rsid w:val="050218D2"/>
    <w:rsid w:val="053D26C3"/>
    <w:rsid w:val="06AF1225"/>
    <w:rsid w:val="06B0731B"/>
    <w:rsid w:val="07530445"/>
    <w:rsid w:val="0817032A"/>
    <w:rsid w:val="09BA35FD"/>
    <w:rsid w:val="0B143802"/>
    <w:rsid w:val="0B2E7B40"/>
    <w:rsid w:val="0B8E0484"/>
    <w:rsid w:val="0BE43591"/>
    <w:rsid w:val="0FFB7B71"/>
    <w:rsid w:val="11FF7495"/>
    <w:rsid w:val="125401D1"/>
    <w:rsid w:val="12974860"/>
    <w:rsid w:val="14D9370F"/>
    <w:rsid w:val="15743E19"/>
    <w:rsid w:val="16E15D17"/>
    <w:rsid w:val="1701100E"/>
    <w:rsid w:val="17A83CD3"/>
    <w:rsid w:val="18077FDD"/>
    <w:rsid w:val="18BC5A22"/>
    <w:rsid w:val="193459E3"/>
    <w:rsid w:val="1B3C59F2"/>
    <w:rsid w:val="1B3C7B57"/>
    <w:rsid w:val="1B570BA9"/>
    <w:rsid w:val="1C473177"/>
    <w:rsid w:val="1C9B3CB5"/>
    <w:rsid w:val="1D975A20"/>
    <w:rsid w:val="1E897F83"/>
    <w:rsid w:val="20F827C6"/>
    <w:rsid w:val="228B61AF"/>
    <w:rsid w:val="22903E03"/>
    <w:rsid w:val="23140A57"/>
    <w:rsid w:val="24043C79"/>
    <w:rsid w:val="243552C1"/>
    <w:rsid w:val="24B16988"/>
    <w:rsid w:val="25195642"/>
    <w:rsid w:val="26105782"/>
    <w:rsid w:val="26AE090E"/>
    <w:rsid w:val="26EA61A1"/>
    <w:rsid w:val="270D0B99"/>
    <w:rsid w:val="28EF46D2"/>
    <w:rsid w:val="2A626281"/>
    <w:rsid w:val="2B63437E"/>
    <w:rsid w:val="2C1E457D"/>
    <w:rsid w:val="2C3E47BF"/>
    <w:rsid w:val="2D032F08"/>
    <w:rsid w:val="2D033275"/>
    <w:rsid w:val="2DBC276F"/>
    <w:rsid w:val="2E106FF8"/>
    <w:rsid w:val="2E967601"/>
    <w:rsid w:val="300F742A"/>
    <w:rsid w:val="306020EA"/>
    <w:rsid w:val="30E94A38"/>
    <w:rsid w:val="310B0E1C"/>
    <w:rsid w:val="330C2C28"/>
    <w:rsid w:val="332960E2"/>
    <w:rsid w:val="335E701B"/>
    <w:rsid w:val="33C17127"/>
    <w:rsid w:val="342408EC"/>
    <w:rsid w:val="349A6912"/>
    <w:rsid w:val="359F4BBF"/>
    <w:rsid w:val="367C3B0D"/>
    <w:rsid w:val="36AC4AAE"/>
    <w:rsid w:val="3806435F"/>
    <w:rsid w:val="398F245D"/>
    <w:rsid w:val="3B53719F"/>
    <w:rsid w:val="3C3E70A2"/>
    <w:rsid w:val="3D5F3A5E"/>
    <w:rsid w:val="3D767E22"/>
    <w:rsid w:val="3DFC400E"/>
    <w:rsid w:val="3E787587"/>
    <w:rsid w:val="40AD6F2F"/>
    <w:rsid w:val="40D547DE"/>
    <w:rsid w:val="40F95568"/>
    <w:rsid w:val="419E126A"/>
    <w:rsid w:val="41E101B4"/>
    <w:rsid w:val="42DB0A3A"/>
    <w:rsid w:val="431D71DF"/>
    <w:rsid w:val="44EC1692"/>
    <w:rsid w:val="47DE7D56"/>
    <w:rsid w:val="48B86C3C"/>
    <w:rsid w:val="491F570B"/>
    <w:rsid w:val="49805646"/>
    <w:rsid w:val="4A771BDC"/>
    <w:rsid w:val="4AFE7094"/>
    <w:rsid w:val="4C0810EA"/>
    <w:rsid w:val="4C47760D"/>
    <w:rsid w:val="4CB90D68"/>
    <w:rsid w:val="4DCD5B48"/>
    <w:rsid w:val="4DE20B60"/>
    <w:rsid w:val="50220950"/>
    <w:rsid w:val="502526B4"/>
    <w:rsid w:val="502674E0"/>
    <w:rsid w:val="502F3D92"/>
    <w:rsid w:val="508C3042"/>
    <w:rsid w:val="51947FD8"/>
    <w:rsid w:val="535A448F"/>
    <w:rsid w:val="536F4014"/>
    <w:rsid w:val="53E807C4"/>
    <w:rsid w:val="549C264A"/>
    <w:rsid w:val="54BA74CE"/>
    <w:rsid w:val="56153D2E"/>
    <w:rsid w:val="57387877"/>
    <w:rsid w:val="57573FF4"/>
    <w:rsid w:val="588F0504"/>
    <w:rsid w:val="58EE2A37"/>
    <w:rsid w:val="59DA715C"/>
    <w:rsid w:val="5C0B5CEF"/>
    <w:rsid w:val="5CDB098E"/>
    <w:rsid w:val="5FCA4F29"/>
    <w:rsid w:val="6016370D"/>
    <w:rsid w:val="605F0691"/>
    <w:rsid w:val="61D91B87"/>
    <w:rsid w:val="64CF3C3A"/>
    <w:rsid w:val="64F00424"/>
    <w:rsid w:val="689C303D"/>
    <w:rsid w:val="69480F26"/>
    <w:rsid w:val="699C6599"/>
    <w:rsid w:val="69E93934"/>
    <w:rsid w:val="6AE425DB"/>
    <w:rsid w:val="6B192B8A"/>
    <w:rsid w:val="6BE0693A"/>
    <w:rsid w:val="6CA85C78"/>
    <w:rsid w:val="70BA33E9"/>
    <w:rsid w:val="72BB444A"/>
    <w:rsid w:val="74462FD9"/>
    <w:rsid w:val="74A05500"/>
    <w:rsid w:val="754D1F1C"/>
    <w:rsid w:val="75511FC5"/>
    <w:rsid w:val="75674ED4"/>
    <w:rsid w:val="75C341B9"/>
    <w:rsid w:val="75D91B2A"/>
    <w:rsid w:val="75FA09B0"/>
    <w:rsid w:val="76946934"/>
    <w:rsid w:val="76BB7CE0"/>
    <w:rsid w:val="76C175CE"/>
    <w:rsid w:val="76F50821"/>
    <w:rsid w:val="77E535FC"/>
    <w:rsid w:val="77F44C21"/>
    <w:rsid w:val="78587826"/>
    <w:rsid w:val="78AD4B2A"/>
    <w:rsid w:val="78C753B2"/>
    <w:rsid w:val="793F1D8E"/>
    <w:rsid w:val="7A703AE0"/>
    <w:rsid w:val="7AEE4207"/>
    <w:rsid w:val="7AFE3355"/>
    <w:rsid w:val="7C227EB5"/>
    <w:rsid w:val="7C7C5AEB"/>
    <w:rsid w:val="7D1203F3"/>
    <w:rsid w:val="7E387ABD"/>
    <w:rsid w:val="7E9B5B44"/>
    <w:rsid w:val="7F352AC5"/>
    <w:rsid w:val="7F505CEE"/>
    <w:rsid w:val="7F6C2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next w:val="3"/>
    <w:qFormat/>
    <w:uiPriority w:val="0"/>
    <w:pPr>
      <w:keepNext/>
      <w:keepLines/>
      <w:numPr>
        <w:ilvl w:val="0"/>
        <w:numId w:val="1"/>
      </w:numPr>
      <w:spacing w:before="100" w:beforeLines="100" w:beforeAutospacing="0" w:after="100" w:afterLines="100" w:afterAutospacing="0" w:line="560" w:lineRule="exact"/>
      <w:jc w:val="center"/>
      <w:outlineLvl w:val="0"/>
    </w:pPr>
    <w:rPr>
      <w:rFonts w:ascii="黑体" w:hAnsi="黑体" w:eastAsia="黑体" w:cs="黑体"/>
      <w:snapToGrid w:val="0"/>
      <w:sz w:val="32"/>
      <w:szCs w:val="32"/>
    </w:rPr>
  </w:style>
  <w:style w:type="paragraph" w:styleId="3">
    <w:name w:val="heading 2"/>
    <w:next w:val="1"/>
    <w:link w:val="43"/>
    <w:semiHidden/>
    <w:unhideWhenUsed/>
    <w:qFormat/>
    <w:uiPriority w:val="0"/>
    <w:pPr>
      <w:keepNext w:val="0"/>
      <w:keepLines w:val="0"/>
      <w:widowControl w:val="0"/>
      <w:numPr>
        <w:ilvl w:val="1"/>
        <w:numId w:val="1"/>
      </w:numPr>
      <w:tabs>
        <w:tab w:val="left" w:pos="420"/>
        <w:tab w:val="clear" w:pos="0"/>
      </w:tabs>
      <w:spacing w:beforeLines="0" w:beforeAutospacing="0" w:afterLines="0" w:afterAutospacing="0" w:line="560" w:lineRule="exact"/>
      <w:ind w:firstLine="0" w:firstLineChars="0"/>
      <w:jc w:val="both"/>
      <w:outlineLvl w:val="1"/>
    </w:pPr>
    <w:rPr>
      <w:rFonts w:ascii="仿宋_GB2312" w:hAnsi="仿宋_GB2312" w:eastAsia="仿宋_GB2312" w:cs="仿宋_GB2312"/>
      <w:snapToGrid w:val="0"/>
      <w:sz w:val="32"/>
      <w:szCs w:val="32"/>
    </w:rPr>
  </w:style>
  <w:style w:type="paragraph" w:styleId="4">
    <w:name w:val="heading 4"/>
    <w:next w:val="1"/>
    <w:unhideWhenUsed/>
    <w:qFormat/>
    <w:uiPriority w:val="0"/>
    <w:pPr>
      <w:keepNext/>
      <w:keepLines/>
      <w:widowControl w:val="0"/>
      <w:spacing w:before="280" w:after="290" w:line="376" w:lineRule="auto"/>
      <w:jc w:val="both"/>
      <w:outlineLvl w:val="3"/>
    </w:pPr>
    <w:rPr>
      <w:rFonts w:ascii="Cambria" w:hAnsi="Cambria" w:eastAsia="仿宋_GB2312" w:cstheme="minorBidi"/>
      <w:b/>
      <w:bCs/>
      <w:kern w:val="2"/>
      <w:sz w:val="28"/>
      <w:szCs w:val="28"/>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toc 1"/>
    <w:next w:val="1"/>
    <w:qFormat/>
    <w:uiPriority w:val="0"/>
    <w:pPr>
      <w:tabs>
        <w:tab w:val="right" w:leader="dot" w:pos="9003"/>
      </w:tabs>
      <w:adjustRightInd w:val="0"/>
      <w:snapToGrid w:val="0"/>
      <w:spacing w:before="0" w:after="0" w:line="240" w:lineRule="auto"/>
      <w:jc w:val="both"/>
    </w:pPr>
    <w:rPr>
      <w:rFonts w:ascii="Times New Roman" w:hAnsi="Times New Roman" w:eastAsia="方正仿宋简体" w:cs="Calibri"/>
      <w:b/>
      <w:bCs/>
      <w:caps/>
      <w:sz w:val="32"/>
    </w:rPr>
  </w:style>
  <w:style w:type="paragraph" w:styleId="7">
    <w:name w:val="Normal (Web)"/>
    <w:qFormat/>
    <w:uiPriority w:val="0"/>
    <w:pPr>
      <w:widowControl w:val="0"/>
      <w:spacing w:beforeAutospacing="1" w:afterAutospacing="1"/>
      <w:jc w:val="both"/>
    </w:pPr>
    <w:rPr>
      <w:rFonts w:ascii="宋体" w:hAnsi="宋体" w:eastAsia="仿宋_GB2312" w:cs="Times New Roman"/>
      <w:kern w:val="2"/>
      <w:sz w:val="24"/>
      <w:szCs w:val="24"/>
      <w:lang w:val="en-US" w:eastAsia="zh-CN" w:bidi="ar-SA"/>
    </w:rPr>
  </w:style>
  <w:style w:type="paragraph" w:customStyle="1" w:styleId="10">
    <w:name w:val="公文正文"/>
    <w:basedOn w:val="1"/>
    <w:qFormat/>
    <w:uiPriority w:val="0"/>
    <w:pPr>
      <w:spacing w:line="560" w:lineRule="exact"/>
      <w:ind w:left="0" w:right="0" w:firstLine="880" w:firstLineChars="200"/>
      <w:jc w:val="both"/>
    </w:pPr>
    <w:rPr>
      <w:rFonts w:ascii="仿宋_GB2312" w:hAnsi="仿宋_GB2312" w:eastAsia="仿宋_GB2312" w:cs="仿宋_GB2312"/>
      <w:color w:val="000000"/>
      <w:sz w:val="32"/>
      <w:szCs w:val="32"/>
      <w:shd w:val="clear" w:color="auto" w:fill="auto"/>
      <w:lang w:bidi="en-US"/>
    </w:rPr>
  </w:style>
  <w:style w:type="paragraph" w:customStyle="1" w:styleId="11">
    <w:name w:val="正文样式"/>
    <w:qFormat/>
    <w:uiPriority w:val="0"/>
    <w:pPr>
      <w:tabs>
        <w:tab w:val="left" w:pos="840"/>
      </w:tabs>
      <w:adjustRightInd w:val="0"/>
      <w:snapToGrid w:val="0"/>
      <w:spacing w:line="560" w:lineRule="exact"/>
      <w:ind w:firstLine="854" w:firstLineChars="200"/>
    </w:pPr>
    <w:rPr>
      <w:rFonts w:ascii="仿宋_GB2312" w:hAnsi="仿宋_GB2312" w:eastAsia="仿宋_GB2312" w:cstheme="minorBidi"/>
      <w:sz w:val="32"/>
    </w:rPr>
  </w:style>
  <w:style w:type="paragraph" w:customStyle="1" w:styleId="12">
    <w:name w:val="正文样式1"/>
    <w:next w:val="5"/>
    <w:qFormat/>
    <w:uiPriority w:val="0"/>
    <w:pPr>
      <w:numPr>
        <w:ilvl w:val="0"/>
        <w:numId w:val="2"/>
      </w:numPr>
      <w:tabs>
        <w:tab w:val="left" w:pos="0"/>
        <w:tab w:val="left" w:pos="840"/>
        <w:tab w:val="clear" w:pos="420"/>
      </w:tabs>
      <w:adjustRightInd w:val="0"/>
      <w:snapToGrid w:val="0"/>
      <w:spacing w:line="600" w:lineRule="exact"/>
      <w:ind w:firstLine="854" w:firstLineChars="200"/>
      <w:jc w:val="both"/>
    </w:pPr>
    <w:rPr>
      <w:rFonts w:ascii="Calibri" w:hAnsi="Calibri" w:eastAsia="仿宋_GB2312" w:cstheme="minorBidi"/>
      <w:sz w:val="32"/>
    </w:rPr>
  </w:style>
  <w:style w:type="paragraph" w:customStyle="1" w:styleId="13">
    <w:name w:val="zw"/>
    <w:basedOn w:val="1"/>
    <w:qFormat/>
    <w:uiPriority w:val="0"/>
    <w:pPr>
      <w:adjustRightInd w:val="0"/>
      <w:snapToGrid w:val="0"/>
      <w:spacing w:line="600" w:lineRule="exact"/>
      <w:ind w:firstLine="854" w:firstLineChars="200"/>
    </w:pPr>
    <w:rPr>
      <w:rFonts w:eastAsia="仿宋_GB2312" w:asciiTheme="minorAscii" w:hAnsiTheme="minorAscii"/>
      <w:sz w:val="32"/>
      <w:szCs w:val="22"/>
    </w:rPr>
  </w:style>
  <w:style w:type="paragraph" w:customStyle="1" w:styleId="14">
    <w:name w:val="样式1"/>
    <w:basedOn w:val="12"/>
    <w:qFormat/>
    <w:uiPriority w:val="0"/>
    <w:pPr>
      <w:tabs>
        <w:tab w:val="clear" w:pos="0"/>
      </w:tabs>
    </w:pPr>
  </w:style>
  <w:style w:type="paragraph" w:customStyle="1" w:styleId="15">
    <w:name w:val="前言正文"/>
    <w:qFormat/>
    <w:uiPriority w:val="0"/>
    <w:pPr>
      <w:numPr>
        <w:ilvl w:val="0"/>
        <w:numId w:val="3"/>
      </w:numPr>
      <w:adjustRightInd w:val="0"/>
      <w:snapToGrid w:val="0"/>
      <w:spacing w:line="600" w:lineRule="exact"/>
      <w:ind w:firstLine="640" w:firstLineChars="200"/>
    </w:pPr>
    <w:rPr>
      <w:rFonts w:eastAsia="仿宋_GB2312" w:asciiTheme="minorAscii" w:hAnsiTheme="minorAscii" w:cstheme="minorBidi"/>
      <w:sz w:val="32"/>
    </w:rPr>
  </w:style>
  <w:style w:type="paragraph" w:customStyle="1" w:styleId="16">
    <w:name w:val="节标题"/>
    <w:qFormat/>
    <w:uiPriority w:val="0"/>
    <w:pPr>
      <w:adjustRightInd w:val="0"/>
      <w:snapToGrid w:val="0"/>
      <w:spacing w:after="100" w:afterLines="100" w:line="600" w:lineRule="exact"/>
      <w:jc w:val="center"/>
      <w:outlineLvl w:val="0"/>
    </w:pPr>
    <w:rPr>
      <w:rFonts w:ascii="Times New Roman" w:hAnsi="Times New Roman" w:eastAsia="方正小标宋简体" w:cstheme="minorBidi"/>
      <w:sz w:val="44"/>
    </w:rPr>
  </w:style>
  <w:style w:type="paragraph" w:customStyle="1" w:styleId="17">
    <w:name w:val="章标题"/>
    <w:qFormat/>
    <w:uiPriority w:val="0"/>
    <w:pPr>
      <w:numPr>
        <w:ilvl w:val="0"/>
        <w:numId w:val="4"/>
      </w:numPr>
      <w:adjustRightInd w:val="0"/>
      <w:snapToGrid w:val="0"/>
      <w:spacing w:before="50" w:beforeLines="50" w:after="50" w:afterLines="50" w:line="560" w:lineRule="exact"/>
      <w:ind w:left="0" w:firstLine="0"/>
      <w:jc w:val="center"/>
      <w:outlineLvl w:val="1"/>
    </w:pPr>
    <w:rPr>
      <w:rFonts w:ascii="黑体" w:hAnsi="黑体" w:eastAsia="黑体" w:cs="黑体"/>
      <w:sz w:val="32"/>
      <w:szCs w:val="32"/>
      <w:lang w:val="en-US" w:eastAsia="zh-CN" w:bidi="ar-SA"/>
    </w:rPr>
  </w:style>
  <w:style w:type="paragraph" w:customStyle="1" w:styleId="18">
    <w:name w:val="条目录"/>
    <w:basedOn w:val="19"/>
    <w:next w:val="20"/>
    <w:link w:val="21"/>
    <w:qFormat/>
    <w:uiPriority w:val="0"/>
    <w:pPr>
      <w:numPr>
        <w:numId w:val="5"/>
      </w:numPr>
      <w:tabs>
        <w:tab w:val="left" w:pos="0"/>
      </w:tabs>
      <w:spacing w:line="560" w:lineRule="exact"/>
      <w:ind w:firstLine="560"/>
      <w:jc w:val="both"/>
    </w:pPr>
  </w:style>
  <w:style w:type="paragraph" w:customStyle="1" w:styleId="19">
    <w:name w:val="条编号"/>
    <w:basedOn w:val="1"/>
    <w:link w:val="45"/>
    <w:qFormat/>
    <w:uiPriority w:val="0"/>
    <w:pPr>
      <w:numPr>
        <w:ilvl w:val="0"/>
        <w:numId w:val="6"/>
      </w:numPr>
      <w:adjustRightInd w:val="0"/>
      <w:snapToGrid w:val="0"/>
      <w:spacing w:line="560" w:lineRule="exact"/>
      <w:ind w:left="0" w:firstLine="872" w:firstLineChars="200"/>
      <w:jc w:val="both"/>
      <w:pPrChange w:id="0" w:author="陈小明" w:date="2019-03-27T11:54:00Z">
        <w:pPr>
          <w:widowControl w:val="0"/>
          <w:adjustRightInd w:val="0"/>
          <w:snapToGrid w:val="0"/>
          <w:spacing w:line="600" w:lineRule="exact"/>
          <w:ind w:firstLine="1134"/>
          <w:jc w:val="both"/>
        </w:pPr>
      </w:pPrChange>
    </w:pPr>
    <w:rPr>
      <w:rFonts w:ascii="仿宋_GB2312" w:hAnsi="仿宋_GB2312" w:cs="仿宋_GB2312"/>
      <w:snapToGrid w:val="0"/>
      <w:szCs w:val="32"/>
      <w:shd w:val="clear" w:color="auto" w:fill="auto"/>
      <w:lang w:eastAsia="zh-CN" w:bidi="en-US"/>
      <w:rPrChange w:id="1" w:author="" w:date="2019-03-27T11:54:00Z">
        <w:rPr>
          <w:rFonts w:ascii="仿宋_GB2312" w:hAnsi="仿宋_GB2312" w:eastAsia="仿宋_GB2312" w:cs="仿宋_GB2312"/>
          <w:snapToGrid w:val="0"/>
          <w:sz w:val="32"/>
          <w:szCs w:val="32"/>
          <w:lang w:val="en-US" w:eastAsia="zh-CN" w:bidi="ar-SA"/>
        </w:rPr>
      </w:rPrChange>
    </w:rPr>
  </w:style>
  <w:style w:type="paragraph" w:customStyle="1" w:styleId="20">
    <w:name w:val="文本"/>
    <w:link w:val="29"/>
    <w:qFormat/>
    <w:uiPriority w:val="0"/>
    <w:pPr>
      <w:adjustRightInd w:val="0"/>
      <w:snapToGrid w:val="0"/>
      <w:spacing w:line="560" w:lineRule="exact"/>
      <w:ind w:firstLine="640" w:firstLineChars="200"/>
      <w:jc w:val="both"/>
    </w:pPr>
    <w:rPr>
      <w:rFonts w:ascii="仿宋_GB2312" w:hAnsi="仿宋_GB2312" w:eastAsia="仿宋_GB2312" w:cs="仿宋GB"/>
      <w:sz w:val="32"/>
      <w:szCs w:val="32"/>
      <w:lang w:val="en-US" w:eastAsia="zh-CN" w:bidi="ar-SA"/>
    </w:rPr>
  </w:style>
  <w:style w:type="character" w:customStyle="1" w:styleId="21">
    <w:name w:val="条目录 Char"/>
    <w:link w:val="18"/>
    <w:qFormat/>
    <w:uiPriority w:val="0"/>
    <w:rPr>
      <w:rFonts w:ascii="仿宋_GB2312" w:hAnsi="仿宋_GB2312" w:eastAsia="仿宋_GB2312" w:cs="Times New Roman"/>
      <w:sz w:val="32"/>
    </w:rPr>
  </w:style>
  <w:style w:type="paragraph" w:customStyle="1" w:styleId="22">
    <w:name w:val="节目录"/>
    <w:next w:val="1"/>
    <w:qFormat/>
    <w:uiPriority w:val="0"/>
    <w:pPr>
      <w:numPr>
        <w:ilvl w:val="0"/>
        <w:numId w:val="7"/>
      </w:numPr>
      <w:adjustRightInd w:val="0"/>
      <w:snapToGrid w:val="0"/>
      <w:spacing w:line="600" w:lineRule="exact"/>
      <w:ind w:firstLine="640" w:firstLineChars="200"/>
      <w:jc w:val="both"/>
    </w:pPr>
    <w:rPr>
      <w:rFonts w:eastAsia="仿宋_GB2312" w:asciiTheme="minorAscii" w:hAnsiTheme="minorAscii" w:cstheme="minorBidi"/>
      <w:sz w:val="32"/>
    </w:rPr>
  </w:style>
  <w:style w:type="paragraph" w:customStyle="1" w:styleId="23">
    <w:name w:val="附件标题"/>
    <w:basedOn w:val="1"/>
    <w:qFormat/>
    <w:uiPriority w:val="0"/>
    <w:pPr>
      <w:adjustRightInd w:val="0"/>
      <w:snapToGrid w:val="0"/>
      <w:spacing w:before="50" w:beforeLines="50" w:after="50" w:afterLines="50" w:line="600" w:lineRule="exact"/>
      <w:jc w:val="center"/>
    </w:pPr>
    <w:rPr>
      <w:rFonts w:ascii="黑体" w:hAnsi="黑体" w:eastAsia="黑体" w:cs="黑体"/>
      <w:sz w:val="32"/>
      <w:szCs w:val="32"/>
    </w:rPr>
  </w:style>
  <w:style w:type="paragraph" w:customStyle="1" w:styleId="24">
    <w:name w:val="章样式"/>
    <w:basedOn w:val="1"/>
    <w:qFormat/>
    <w:uiPriority w:val="0"/>
    <w:pPr>
      <w:numPr>
        <w:ilvl w:val="0"/>
        <w:numId w:val="8"/>
      </w:numPr>
      <w:adjustRightInd w:val="0"/>
      <w:snapToGrid w:val="0"/>
      <w:spacing w:before="100" w:beforeLines="100" w:after="100" w:afterLines="100" w:line="560" w:lineRule="exact"/>
      <w:ind w:left="0" w:firstLine="0" w:firstLineChars="0"/>
      <w:jc w:val="center"/>
      <w:outlineLvl w:val="1"/>
    </w:pPr>
    <w:rPr>
      <w:rFonts w:ascii="黑体" w:hAnsi="黑体" w:eastAsia="黑体" w:cs="Times New Roman"/>
      <w:sz w:val="32"/>
    </w:rPr>
  </w:style>
  <w:style w:type="paragraph" w:customStyle="1" w:styleId="25">
    <w:name w:val="节样式"/>
    <w:basedOn w:val="1"/>
    <w:qFormat/>
    <w:uiPriority w:val="0"/>
    <w:pPr>
      <w:numPr>
        <w:ilvl w:val="1"/>
        <w:numId w:val="9"/>
      </w:numPr>
      <w:spacing w:before="50" w:beforeLines="50" w:after="50" w:afterLines="50" w:line="560" w:lineRule="exact"/>
      <w:ind w:left="0" w:firstLine="6"/>
      <w:jc w:val="center"/>
      <w:outlineLvl w:val="1"/>
    </w:pPr>
    <w:rPr>
      <w:rFonts w:ascii="宋体" w:hAnsi="宋体" w:eastAsia="宋体" w:cs="Times New Roman"/>
      <w:b/>
      <w:sz w:val="32"/>
      <w:szCs w:val="28"/>
    </w:rPr>
  </w:style>
  <w:style w:type="paragraph" w:customStyle="1" w:styleId="26">
    <w:name w:val="编样式"/>
    <w:basedOn w:val="1"/>
    <w:qFormat/>
    <w:uiPriority w:val="0"/>
    <w:pPr>
      <w:numPr>
        <w:ilvl w:val="0"/>
        <w:numId w:val="10"/>
      </w:numPr>
      <w:topLinePunct/>
      <w:adjustRightInd w:val="0"/>
      <w:spacing w:before="150" w:beforeLines="150" w:after="150" w:afterLines="150" w:line="560" w:lineRule="exact"/>
      <w:jc w:val="center"/>
      <w:outlineLvl w:val="0"/>
    </w:pPr>
    <w:rPr>
      <w:rFonts w:ascii="方正小标宋简体" w:hAnsi="方正小标宋简体" w:eastAsia="方正小标宋简体" w:cs="Times New Roman"/>
      <w:kern w:val="0"/>
      <w:sz w:val="32"/>
      <w:szCs w:val="24"/>
    </w:rPr>
  </w:style>
  <w:style w:type="paragraph" w:customStyle="1" w:styleId="27">
    <w:name w:val="条标题"/>
    <w:basedOn w:val="1"/>
    <w:qFormat/>
    <w:uiPriority w:val="0"/>
    <w:pPr>
      <w:numPr>
        <w:ilvl w:val="0"/>
        <w:numId w:val="11"/>
      </w:numPr>
      <w:adjustRightInd w:val="0"/>
      <w:snapToGrid w:val="0"/>
      <w:spacing w:line="600" w:lineRule="exact"/>
      <w:ind w:firstLine="880" w:firstLineChars="200"/>
    </w:pPr>
    <w:rPr>
      <w:rFonts w:eastAsia="仿宋_GB2312" w:asciiTheme="minorAscii" w:hAnsiTheme="minorAscii"/>
      <w:sz w:val="32"/>
    </w:rPr>
  </w:style>
  <w:style w:type="paragraph" w:customStyle="1" w:styleId="28">
    <w:name w:val="公文样式-文件标题"/>
    <w:basedOn w:val="1"/>
    <w:next w:val="5"/>
    <w:qFormat/>
    <w:uiPriority w:val="0"/>
    <w:pPr>
      <w:keepNext w:val="0"/>
      <w:keepLines w:val="0"/>
      <w:widowControl/>
      <w:suppressLineNumbers w:val="0"/>
      <w:adjustRightInd w:val="0"/>
      <w:snapToGrid w:val="0"/>
      <w:spacing w:before="0" w:beforeAutospacing="0" w:afterAutospacing="0" w:line="560" w:lineRule="exact"/>
      <w:ind w:left="0" w:right="0" w:firstLine="0" w:firstLineChars="0"/>
      <w:jc w:val="center"/>
    </w:pPr>
    <w:rPr>
      <w:rFonts w:hint="eastAsia" w:ascii="方正小标宋简体" w:hAnsi="方正小标宋简体" w:eastAsia="方正小标宋简体" w:cs="方正小标宋简体"/>
      <w:sz w:val="44"/>
      <w:szCs w:val="44"/>
      <w:lang w:bidi="ar"/>
    </w:rPr>
  </w:style>
  <w:style w:type="character" w:customStyle="1" w:styleId="29">
    <w:name w:val="文本 Char"/>
    <w:link w:val="20"/>
    <w:qFormat/>
    <w:uiPriority w:val="0"/>
    <w:rPr>
      <w:rFonts w:ascii="仿宋_GB2312" w:hAnsi="仿宋_GB2312" w:eastAsia="仿宋_GB2312" w:cs="仿宋GB"/>
      <w:sz w:val="32"/>
      <w:szCs w:val="32"/>
    </w:rPr>
  </w:style>
  <w:style w:type="paragraph" w:customStyle="1" w:styleId="30">
    <w:name w:val="述职报告大标题"/>
    <w:basedOn w:val="1"/>
    <w:link w:val="38"/>
    <w:qFormat/>
    <w:uiPriority w:val="0"/>
    <w:pPr>
      <w:spacing w:line="640" w:lineRule="exact"/>
      <w:jc w:val="center"/>
      <w:outlineLvl w:val="0"/>
    </w:pPr>
    <w:rPr>
      <w:rFonts w:hint="eastAsia" w:ascii="Times New Roman" w:hAnsi="Times New Roman" w:eastAsia="方正小标宋简体" w:cs="方正小标宋简体"/>
      <w:b/>
      <w:color w:val="000000" w:themeColor="text1"/>
      <w:kern w:val="2"/>
      <w:sz w:val="44"/>
      <w:szCs w:val="44"/>
      <w:lang w:eastAsia="zh-CN"/>
      <w14:textFill>
        <w14:solidFill>
          <w14:schemeClr w14:val="tx1"/>
        </w14:solidFill>
      </w14:textFill>
    </w:rPr>
  </w:style>
  <w:style w:type="paragraph" w:customStyle="1" w:styleId="31">
    <w:name w:val="述职报告名称公司"/>
    <w:basedOn w:val="1"/>
    <w:link w:val="36"/>
    <w:qFormat/>
    <w:uiPriority w:val="0"/>
    <w:pPr>
      <w:spacing w:line="640" w:lineRule="exact"/>
      <w:jc w:val="center"/>
      <w:outlineLvl w:val="0"/>
    </w:pPr>
    <w:rPr>
      <w:rFonts w:hint="eastAsia" w:ascii="方正楷体简体" w:hAnsi="方正楷体简体" w:eastAsia="方正楷体简体" w:cs="仿宋_GB2312"/>
      <w:b/>
      <w:bCs/>
      <w:color w:val="000000" w:themeColor="text1"/>
      <w:kern w:val="2"/>
      <w:sz w:val="34"/>
      <w:szCs w:val="32"/>
      <w:lang w:eastAsia="zh-CN"/>
      <w14:textFill>
        <w14:solidFill>
          <w14:schemeClr w14:val="tx1"/>
        </w14:solidFill>
      </w14:textFill>
    </w:rPr>
  </w:style>
  <w:style w:type="paragraph" w:customStyle="1" w:styleId="32">
    <w:name w:val="述职报告一级标题"/>
    <w:basedOn w:val="1"/>
    <w:link w:val="39"/>
    <w:qFormat/>
    <w:uiPriority w:val="0"/>
    <w:pPr>
      <w:spacing w:line="560" w:lineRule="exact"/>
      <w:ind w:firstLine="683" w:firstLineChars="200"/>
    </w:pPr>
    <w:rPr>
      <w:rFonts w:hint="eastAsia" w:ascii="Times New Roman" w:hAnsi="Times New Roman" w:eastAsia="黑体" w:cs="Times New Roman"/>
      <w:b/>
      <w:kern w:val="2"/>
      <w:sz w:val="34"/>
      <w:szCs w:val="34"/>
      <w:lang w:eastAsia="zh-CN"/>
    </w:rPr>
  </w:style>
  <w:style w:type="paragraph" w:customStyle="1" w:styleId="33">
    <w:name w:val="述职报告二级标题"/>
    <w:basedOn w:val="1"/>
    <w:link w:val="40"/>
    <w:qFormat/>
    <w:uiPriority w:val="0"/>
    <w:pPr>
      <w:spacing w:afterLines="0" w:line="560" w:lineRule="exact"/>
      <w:ind w:firstLine="683" w:firstLineChars="200"/>
      <w:jc w:val="left"/>
      <w:outlineLvl w:val="9"/>
    </w:pPr>
    <w:rPr>
      <w:rFonts w:hint="eastAsia" w:ascii="方正楷体简体" w:hAnsi="方正楷体简体" w:eastAsia="方正楷体简体" w:cs="Times New Roman"/>
      <w:b/>
      <w:kern w:val="2"/>
      <w:sz w:val="34"/>
      <w:szCs w:val="34"/>
      <w:lang w:eastAsia="zh-CN"/>
    </w:rPr>
  </w:style>
  <w:style w:type="paragraph" w:customStyle="1" w:styleId="34">
    <w:name w:val="述职报告正文"/>
    <w:basedOn w:val="1"/>
    <w:link w:val="37"/>
    <w:qFormat/>
    <w:uiPriority w:val="0"/>
    <w:pPr>
      <w:adjustRightInd w:val="0"/>
      <w:snapToGrid w:val="0"/>
      <w:spacing w:line="560" w:lineRule="exact"/>
      <w:ind w:firstLine="883" w:firstLineChars="200"/>
    </w:pPr>
    <w:rPr>
      <w:rFonts w:hint="eastAsia" w:ascii="Times New Roman" w:hAnsi="Times New Roman" w:eastAsia="方正仿宋简体" w:cs="Times New Roman"/>
      <w:b/>
      <w:color w:val="auto"/>
      <w:kern w:val="2"/>
      <w:sz w:val="34"/>
      <w:szCs w:val="34"/>
      <w:lang w:eastAsia="zh-CN"/>
    </w:rPr>
  </w:style>
  <w:style w:type="paragraph" w:customStyle="1" w:styleId="35">
    <w:name w:val="述职报告落款时间"/>
    <w:basedOn w:val="1"/>
    <w:next w:val="34"/>
    <w:qFormat/>
    <w:uiPriority w:val="0"/>
    <w:pPr>
      <w:spacing w:line="560" w:lineRule="exact"/>
      <w:ind w:firstLine="6626" w:firstLineChars="1500"/>
      <w:jc w:val="center"/>
    </w:pPr>
    <w:rPr>
      <w:rFonts w:hint="eastAsia" w:ascii="方正仿宋简体" w:hAnsi="方正仿宋简体" w:eastAsia="方正仿宋简体" w:cstheme="minorBidi"/>
      <w:b/>
      <w:color w:val="auto"/>
      <w:kern w:val="2"/>
      <w:sz w:val="34"/>
      <w:szCs w:val="34"/>
      <w:lang w:eastAsia="zh-CN"/>
    </w:rPr>
  </w:style>
  <w:style w:type="character" w:customStyle="1" w:styleId="36">
    <w:name w:val="述职报告名称公司 Char"/>
    <w:link w:val="31"/>
    <w:qFormat/>
    <w:uiPriority w:val="0"/>
    <w:rPr>
      <w:rFonts w:hint="eastAsia" w:ascii="方正楷体简体" w:hAnsi="方正楷体简体" w:eastAsia="方正楷体简体" w:cs="仿宋_GB2312"/>
      <w:bCs/>
      <w:color w:val="000000" w:themeColor="text1"/>
      <w:kern w:val="2"/>
      <w:sz w:val="34"/>
      <w:szCs w:val="32"/>
      <w:lang w:eastAsia="zh-CN"/>
      <w14:textFill>
        <w14:solidFill>
          <w14:schemeClr w14:val="tx1"/>
        </w14:solidFill>
      </w14:textFill>
    </w:rPr>
  </w:style>
  <w:style w:type="character" w:customStyle="1" w:styleId="37">
    <w:name w:val="述职报告正文 Char"/>
    <w:link w:val="34"/>
    <w:qFormat/>
    <w:uiPriority w:val="0"/>
    <w:rPr>
      <w:rFonts w:hint="eastAsia" w:ascii="Times New Roman" w:hAnsi="Times New Roman" w:eastAsia="方正仿宋简体" w:cs="Times New Roman"/>
      <w:b/>
      <w:color w:val="auto"/>
      <w:kern w:val="2"/>
      <w:sz w:val="34"/>
      <w:szCs w:val="34"/>
      <w:lang w:eastAsia="zh-CN"/>
    </w:rPr>
  </w:style>
  <w:style w:type="character" w:customStyle="1" w:styleId="38">
    <w:name w:val="述职报告大标题 Char"/>
    <w:link w:val="30"/>
    <w:qFormat/>
    <w:uiPriority w:val="0"/>
    <w:rPr>
      <w:rFonts w:hint="eastAsia" w:ascii="Times New Roman" w:hAnsi="Times New Roman" w:eastAsia="方正小标宋简体" w:cs="方正小标宋简体"/>
      <w:b/>
      <w:color w:val="000000" w:themeColor="text1"/>
      <w:kern w:val="2"/>
      <w:sz w:val="44"/>
      <w:szCs w:val="44"/>
      <w:lang w:eastAsia="zh-CN"/>
      <w14:textFill>
        <w14:solidFill>
          <w14:schemeClr w14:val="tx1"/>
        </w14:solidFill>
      </w14:textFill>
    </w:rPr>
  </w:style>
  <w:style w:type="character" w:customStyle="1" w:styleId="39">
    <w:name w:val="述职报告一级标题 Char"/>
    <w:link w:val="32"/>
    <w:qFormat/>
    <w:uiPriority w:val="0"/>
    <w:rPr>
      <w:rFonts w:hint="eastAsia" w:ascii="Times New Roman" w:hAnsi="Times New Roman" w:eastAsia="黑体" w:cs="Times New Roman"/>
      <w:b/>
      <w:kern w:val="2"/>
      <w:sz w:val="34"/>
      <w:szCs w:val="34"/>
      <w:lang w:eastAsia="zh-CN"/>
    </w:rPr>
  </w:style>
  <w:style w:type="character" w:customStyle="1" w:styleId="40">
    <w:name w:val="述职报告二级标题 Char"/>
    <w:link w:val="33"/>
    <w:qFormat/>
    <w:uiPriority w:val="0"/>
    <w:rPr>
      <w:rFonts w:hint="eastAsia" w:ascii="方正楷体简体" w:hAnsi="方正楷体简体" w:eastAsia="方正楷体简体" w:cs="Times New Roman"/>
      <w:b/>
      <w:kern w:val="2"/>
      <w:sz w:val="34"/>
      <w:szCs w:val="34"/>
      <w:lang w:eastAsia="zh-CN"/>
    </w:rPr>
  </w:style>
  <w:style w:type="paragraph" w:customStyle="1" w:styleId="41">
    <w:name w:val="公文标题"/>
    <w:basedOn w:val="1"/>
    <w:link w:val="42"/>
    <w:qFormat/>
    <w:uiPriority w:val="0"/>
    <w:pPr>
      <w:autoSpaceDE/>
      <w:autoSpaceDN/>
      <w:spacing w:before="200" w:beforeLines="200" w:after="200" w:afterLines="200" w:line="560" w:lineRule="exact"/>
      <w:jc w:val="center"/>
      <w:outlineLvl w:val="0"/>
    </w:pPr>
    <w:rPr>
      <w:rFonts w:hint="eastAsia" w:ascii="方正小标宋简体" w:hAnsi="方正小标宋简体" w:eastAsia="方正小标宋简体" w:cs="方正小标宋简体"/>
      <w:color w:val="000000"/>
      <w:kern w:val="2"/>
      <w:sz w:val="44"/>
      <w:szCs w:val="44"/>
      <w:shd w:val="clear" w:color="auto" w:fill="auto"/>
      <w:lang w:eastAsia="zh-CN" w:bidi="en-US"/>
    </w:rPr>
  </w:style>
  <w:style w:type="character" w:customStyle="1" w:styleId="42">
    <w:name w:val="公文标题 Char"/>
    <w:link w:val="41"/>
    <w:qFormat/>
    <w:uiPriority w:val="0"/>
    <w:rPr>
      <w:rFonts w:hint="eastAsia" w:ascii="方正小标宋简体" w:hAnsi="方正小标宋简体" w:eastAsia="方正小标宋简体" w:cs="方正小标宋简体"/>
      <w:color w:val="000000"/>
      <w:kern w:val="2"/>
      <w:sz w:val="44"/>
      <w:szCs w:val="44"/>
      <w:shd w:val="clear" w:color="auto" w:fill="auto"/>
      <w:lang w:eastAsia="zh-CN" w:bidi="en-US"/>
    </w:rPr>
  </w:style>
  <w:style w:type="character" w:customStyle="1" w:styleId="43">
    <w:name w:val="标题 2 Char"/>
    <w:link w:val="3"/>
    <w:qFormat/>
    <w:uiPriority w:val="0"/>
    <w:rPr>
      <w:rFonts w:ascii="仿宋_GB2312" w:hAnsi="仿宋_GB2312" w:eastAsia="仿宋_GB2312" w:cs="仿宋_GB2312"/>
      <w:snapToGrid w:val="0"/>
      <w:sz w:val="32"/>
      <w:szCs w:val="32"/>
    </w:rPr>
  </w:style>
  <w:style w:type="paragraph" w:customStyle="1" w:styleId="44">
    <w:name w:val="发文编号"/>
    <w:basedOn w:val="1"/>
    <w:next w:val="1"/>
    <w:qFormat/>
    <w:uiPriority w:val="0"/>
    <w:pPr>
      <w:spacing w:line="600" w:lineRule="exact"/>
      <w:jc w:val="center"/>
    </w:pPr>
    <w:rPr>
      <w:rFonts w:ascii="Calibri" w:hAnsi="Calibri" w:eastAsia="仿宋_GB2312" w:cs="宋体"/>
      <w:kern w:val="2"/>
      <w:szCs w:val="20"/>
      <w:lang w:eastAsia="zh-CN"/>
    </w:rPr>
  </w:style>
  <w:style w:type="character" w:customStyle="1" w:styleId="45">
    <w:name w:val="条编号 Char"/>
    <w:link w:val="19"/>
    <w:qFormat/>
    <w:uiPriority w:val="0"/>
    <w:rPr>
      <w:rFonts w:ascii="仿宋_GB2312" w:hAnsi="仿宋_GB2312" w:eastAsia="仿宋_GB2312" w:cs="仿宋_GB2312"/>
      <w:snapToGrid w:val="0"/>
      <w:kern w:val="0"/>
      <w:sz w:val="32"/>
      <w:szCs w:val="32"/>
      <w:shd w:val="clear" w:color="auto" w:fill="auto"/>
      <w:lang w:eastAsia="zh-CN" w:bidi="en-US"/>
      <w:rPrChange w:id="2" w:author="" w:date="2019-03-27T11:54:00Z">
        <w:rPr>
          <w:rFonts w:ascii="仿宋_GB2312" w:hAnsi="仿宋_GB2312" w:eastAsia="仿宋_GB2312" w:cs="仿宋_GB2312"/>
          <w:snapToGrid w:val="0"/>
          <w:sz w:val="32"/>
          <w:szCs w:val="32"/>
          <w:lang w:val="en-US" w:eastAsia="zh-CN" w:bidi="ar-SA"/>
        </w:rPr>
      </w:rPrChange>
    </w:rPr>
  </w:style>
  <w:style w:type="table" w:customStyle="1" w:styleId="46">
    <w:name w:val="Table Normal"/>
    <w:unhideWhenUsed/>
    <w:qFormat/>
    <w:uiPriority w:val="0"/>
    <w:tblPr>
      <w:tblCellMar>
        <w:top w:w="0" w:type="dxa"/>
        <w:left w:w="0" w:type="dxa"/>
        <w:bottom w:w="0" w:type="dxa"/>
        <w:right w:w="0" w:type="dxa"/>
      </w:tblCellMar>
    </w:tblPr>
  </w:style>
  <w:style w:type="character" w:customStyle="1" w:styleId="47">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2023-10-26T09:33:00Z</dcterms:created>
  <dc:creator>陈小明</dc:creator>
  <cp:lastModifiedBy>陈小明</cp:lastModifiedBy>
  <dcterms:modified xsi:type="dcterms:W3CDTF">2023-10-26T09:37:44Z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F4E6D968D57344AABC868066FF576E09</vt:lpwstr>
  </property>
</Properties>
</file>